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F36" w:rsidRDefault="00BB02E8" w:rsidP="00BB02E8">
      <w:pPr>
        <w:pStyle w:val="a4"/>
        <w:ind w:right="0"/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575F36" w:rsidRDefault="00BB02E8" w:rsidP="00575F36">
      <w:pPr>
        <w:pStyle w:val="a4"/>
        <w:ind w:right="0"/>
        <w:jc w:val="center"/>
        <w:rPr>
          <w:b/>
          <w:szCs w:val="28"/>
        </w:rPr>
      </w:pPr>
      <w:r>
        <w:rPr>
          <w:b/>
          <w:szCs w:val="28"/>
        </w:rPr>
        <w:t>ДИНАМОВСКОГО</w:t>
      </w:r>
      <w:r w:rsidR="00575F36">
        <w:rPr>
          <w:b/>
          <w:szCs w:val="28"/>
        </w:rPr>
        <w:t xml:space="preserve"> СЕЛЬСКОГО ПОСЕЛЕНИЯ </w:t>
      </w:r>
    </w:p>
    <w:p w:rsidR="00575F36" w:rsidRDefault="00575F36" w:rsidP="00575F36">
      <w:pPr>
        <w:pStyle w:val="a4"/>
        <w:ind w:right="0"/>
        <w:jc w:val="center"/>
        <w:rPr>
          <w:b/>
          <w:szCs w:val="28"/>
        </w:rPr>
      </w:pPr>
      <w:r>
        <w:rPr>
          <w:b/>
          <w:szCs w:val="28"/>
        </w:rPr>
        <w:t>НЕХАЕВСКОГО МУНИЦИПАЛЬНОГО РАЙОНА</w:t>
      </w:r>
    </w:p>
    <w:p w:rsidR="00575F36" w:rsidRDefault="00575F36" w:rsidP="00575F36">
      <w:pPr>
        <w:pStyle w:val="a4"/>
        <w:pBdr>
          <w:bottom w:val="single" w:sz="12" w:space="1" w:color="auto"/>
        </w:pBdr>
        <w:ind w:right="0"/>
        <w:jc w:val="center"/>
        <w:rPr>
          <w:b/>
          <w:szCs w:val="28"/>
        </w:rPr>
      </w:pPr>
      <w:r>
        <w:rPr>
          <w:b/>
          <w:szCs w:val="28"/>
        </w:rPr>
        <w:t>ВОЛГОГРАДСКОЙ ОБЛАСТИ</w:t>
      </w:r>
    </w:p>
    <w:p w:rsidR="00732F61" w:rsidRDefault="00BB02E8" w:rsidP="00575F36">
      <w:pPr>
        <w:pStyle w:val="a4"/>
        <w:ind w:right="0"/>
        <w:jc w:val="center"/>
        <w:rPr>
          <w:sz w:val="22"/>
          <w:szCs w:val="22"/>
        </w:rPr>
      </w:pPr>
      <w:r>
        <w:rPr>
          <w:sz w:val="22"/>
          <w:szCs w:val="22"/>
        </w:rPr>
        <w:t>Пос. Динамо, ул. Шпунта,1              тел.5-53-16</w:t>
      </w:r>
    </w:p>
    <w:p w:rsidR="00BB02E8" w:rsidRDefault="00BB02E8" w:rsidP="00575F36">
      <w:pPr>
        <w:pStyle w:val="a4"/>
        <w:ind w:right="0"/>
        <w:jc w:val="center"/>
        <w:rPr>
          <w:sz w:val="22"/>
          <w:szCs w:val="22"/>
        </w:rPr>
      </w:pPr>
    </w:p>
    <w:p w:rsidR="00BB02E8" w:rsidRPr="00BB02E8" w:rsidRDefault="00BB02E8" w:rsidP="00575F36">
      <w:pPr>
        <w:pStyle w:val="a4"/>
        <w:ind w:right="0"/>
        <w:jc w:val="center"/>
        <w:rPr>
          <w:sz w:val="22"/>
          <w:szCs w:val="22"/>
        </w:rPr>
      </w:pPr>
    </w:p>
    <w:p w:rsidR="00575F36" w:rsidRPr="00BB02E8" w:rsidRDefault="00D80261" w:rsidP="00732F61">
      <w:pPr>
        <w:pStyle w:val="a4"/>
        <w:ind w:right="0"/>
        <w:rPr>
          <w:szCs w:val="28"/>
        </w:rPr>
      </w:pPr>
      <w:r>
        <w:rPr>
          <w:b/>
          <w:szCs w:val="28"/>
        </w:rPr>
        <w:t xml:space="preserve">                                                       </w:t>
      </w:r>
      <w:r w:rsidR="00BB02E8">
        <w:rPr>
          <w:b/>
          <w:szCs w:val="28"/>
        </w:rPr>
        <w:t xml:space="preserve"> </w:t>
      </w:r>
      <w:r w:rsidR="00BB02E8">
        <w:rPr>
          <w:szCs w:val="28"/>
        </w:rPr>
        <w:t>ПОСТАНОВЛЕНИЕ</w:t>
      </w:r>
    </w:p>
    <w:p w:rsidR="00575F36" w:rsidRDefault="00575F36" w:rsidP="00575F36">
      <w:pPr>
        <w:pStyle w:val="a4"/>
        <w:rPr>
          <w:szCs w:val="28"/>
        </w:rPr>
      </w:pPr>
    </w:p>
    <w:p w:rsidR="00575F36" w:rsidRDefault="00D80261" w:rsidP="00575F3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575F36">
        <w:rPr>
          <w:b/>
          <w:sz w:val="28"/>
          <w:szCs w:val="28"/>
        </w:rPr>
        <w:t>т</w:t>
      </w:r>
      <w:r w:rsidR="00BB02E8">
        <w:rPr>
          <w:b/>
          <w:sz w:val="28"/>
          <w:szCs w:val="28"/>
        </w:rPr>
        <w:t xml:space="preserve"> 06</w:t>
      </w:r>
      <w:r w:rsidR="00575F36">
        <w:rPr>
          <w:b/>
          <w:sz w:val="28"/>
          <w:szCs w:val="28"/>
        </w:rPr>
        <w:t xml:space="preserve"> </w:t>
      </w:r>
      <w:r w:rsidR="00BB02E8">
        <w:rPr>
          <w:b/>
          <w:sz w:val="28"/>
          <w:szCs w:val="28"/>
        </w:rPr>
        <w:t>.11</w:t>
      </w:r>
      <w:r w:rsidR="00856475">
        <w:rPr>
          <w:b/>
          <w:sz w:val="28"/>
          <w:szCs w:val="28"/>
        </w:rPr>
        <w:t>.201</w:t>
      </w:r>
      <w:r w:rsidR="00732F61">
        <w:rPr>
          <w:b/>
          <w:sz w:val="28"/>
          <w:szCs w:val="28"/>
        </w:rPr>
        <w:t>9</w:t>
      </w:r>
      <w:r w:rsidR="00575F36">
        <w:rPr>
          <w:b/>
          <w:sz w:val="28"/>
          <w:szCs w:val="28"/>
        </w:rPr>
        <w:t>года</w:t>
      </w:r>
      <w:r>
        <w:rPr>
          <w:b/>
          <w:sz w:val="28"/>
          <w:szCs w:val="28"/>
        </w:rPr>
        <w:t xml:space="preserve">                                 </w:t>
      </w:r>
      <w:r w:rsidR="00575F36">
        <w:rPr>
          <w:b/>
          <w:sz w:val="28"/>
          <w:szCs w:val="28"/>
        </w:rPr>
        <w:t>№</w:t>
      </w:r>
      <w:r w:rsidR="00BB02E8">
        <w:rPr>
          <w:b/>
          <w:sz w:val="28"/>
          <w:szCs w:val="28"/>
        </w:rPr>
        <w:t xml:space="preserve"> 48</w:t>
      </w:r>
    </w:p>
    <w:p w:rsidR="00575F36" w:rsidRDefault="00575F36" w:rsidP="00575F36">
      <w:pPr>
        <w:rPr>
          <w:rFonts w:ascii="Arial" w:hAnsi="Arial" w:cs="Arial"/>
          <w:sz w:val="28"/>
          <w:szCs w:val="28"/>
        </w:rPr>
      </w:pPr>
    </w:p>
    <w:p w:rsidR="00575F36" w:rsidRDefault="00575F36" w:rsidP="00575F36">
      <w:pPr>
        <w:pStyle w:val="1"/>
        <w:numPr>
          <w:ilvl w:val="0"/>
          <w:numId w:val="1"/>
        </w:numPr>
        <w:tabs>
          <w:tab w:val="left" w:pos="0"/>
        </w:tabs>
        <w:ind w:right="4819"/>
        <w:jc w:val="left"/>
        <w:rPr>
          <w:szCs w:val="28"/>
        </w:rPr>
      </w:pPr>
      <w:r>
        <w:rPr>
          <w:szCs w:val="28"/>
        </w:rPr>
        <w:t xml:space="preserve">О внесении изменений и дополнений в Устав </w:t>
      </w:r>
      <w:r w:rsidR="00586AEA">
        <w:rPr>
          <w:szCs w:val="28"/>
        </w:rPr>
        <w:t>МКУ</w:t>
      </w:r>
      <w:r w:rsidR="00BB02E8">
        <w:rPr>
          <w:szCs w:val="28"/>
        </w:rPr>
        <w:t>К «Динамовский</w:t>
      </w:r>
      <w:r w:rsidR="00A32BFB">
        <w:rPr>
          <w:szCs w:val="28"/>
        </w:rPr>
        <w:t>»</w:t>
      </w:r>
      <w:r w:rsidR="00BB02E8">
        <w:rPr>
          <w:szCs w:val="28"/>
        </w:rPr>
        <w:t xml:space="preserve"> центр культуры и благоустройства</w:t>
      </w:r>
      <w:bookmarkStart w:id="0" w:name="_GoBack"/>
      <w:bookmarkEnd w:id="0"/>
      <w:r w:rsidR="00BB02E8">
        <w:rPr>
          <w:szCs w:val="28"/>
        </w:rPr>
        <w:t xml:space="preserve"> Динамовского </w:t>
      </w:r>
      <w:r>
        <w:rPr>
          <w:szCs w:val="28"/>
        </w:rPr>
        <w:t xml:space="preserve">сельского поселения Нехаевского муниципального района  </w:t>
      </w:r>
    </w:p>
    <w:p w:rsidR="00575F36" w:rsidRDefault="00575F36" w:rsidP="00575F36">
      <w:pPr>
        <w:rPr>
          <w:sz w:val="28"/>
          <w:szCs w:val="28"/>
        </w:rPr>
      </w:pPr>
    </w:p>
    <w:p w:rsidR="00325804" w:rsidRDefault="00575F36" w:rsidP="00575F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5F36">
        <w:rPr>
          <w:sz w:val="28"/>
          <w:szCs w:val="28"/>
        </w:rPr>
        <w:t xml:space="preserve">       В</w:t>
      </w:r>
      <w:r w:rsidR="00586AEA">
        <w:rPr>
          <w:sz w:val="28"/>
          <w:szCs w:val="28"/>
        </w:rPr>
        <w:t xml:space="preserve"> соответствии с Федеральным</w:t>
      </w:r>
      <w:r w:rsidRPr="00575F36">
        <w:rPr>
          <w:sz w:val="28"/>
          <w:szCs w:val="28"/>
        </w:rPr>
        <w:t xml:space="preserve"> </w:t>
      </w:r>
      <w:hyperlink r:id="rId6" w:history="1">
        <w:r w:rsidRPr="00575F36">
          <w:rPr>
            <w:rStyle w:val="a3"/>
            <w:color w:val="auto"/>
            <w:sz w:val="28"/>
            <w:szCs w:val="28"/>
          </w:rPr>
          <w:t>закон</w:t>
        </w:r>
      </w:hyperlink>
      <w:r w:rsidR="00586AEA">
        <w:rPr>
          <w:sz w:val="28"/>
          <w:szCs w:val="28"/>
        </w:rPr>
        <w:t xml:space="preserve">ом </w:t>
      </w:r>
      <w:r w:rsidRPr="00575F36">
        <w:rPr>
          <w:sz w:val="28"/>
          <w:szCs w:val="28"/>
        </w:rPr>
        <w:t xml:space="preserve"> от 6 октября 2003 г. № 131-ФЗ «Об общих принципах организации местного самоуправления в Российской Федерации»</w:t>
      </w:r>
      <w:r w:rsidR="00586AEA">
        <w:rPr>
          <w:sz w:val="28"/>
          <w:szCs w:val="28"/>
        </w:rPr>
        <w:t xml:space="preserve">: </w:t>
      </w:r>
    </w:p>
    <w:p w:rsidR="00325804" w:rsidRDefault="00BB02E8" w:rsidP="00575F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="00575F36">
        <w:rPr>
          <w:b/>
          <w:sz w:val="28"/>
          <w:szCs w:val="28"/>
        </w:rPr>
        <w:t xml:space="preserve">:  </w:t>
      </w:r>
    </w:p>
    <w:p w:rsidR="00325804" w:rsidRPr="0017532A" w:rsidRDefault="00325804" w:rsidP="00325804">
      <w:pPr>
        <w:jc w:val="both"/>
        <w:rPr>
          <w:sz w:val="28"/>
          <w:szCs w:val="28"/>
        </w:rPr>
      </w:pPr>
      <w:r w:rsidRPr="00384BF9">
        <w:rPr>
          <w:b/>
          <w:sz w:val="28"/>
          <w:szCs w:val="28"/>
        </w:rPr>
        <w:t>1.</w:t>
      </w:r>
      <w:r w:rsidRPr="00CD794D">
        <w:rPr>
          <w:sz w:val="28"/>
          <w:szCs w:val="28"/>
        </w:rPr>
        <w:t xml:space="preserve">Внести в Устав </w:t>
      </w:r>
      <w:r w:rsidR="00586AEA">
        <w:rPr>
          <w:sz w:val="28"/>
          <w:szCs w:val="28"/>
        </w:rPr>
        <w:t>МКУ</w:t>
      </w:r>
      <w:r w:rsidR="00BB02E8">
        <w:rPr>
          <w:sz w:val="28"/>
          <w:szCs w:val="28"/>
        </w:rPr>
        <w:t>К «Динамовский</w:t>
      </w:r>
      <w:r w:rsidR="00A32BFB">
        <w:rPr>
          <w:sz w:val="28"/>
          <w:szCs w:val="28"/>
        </w:rPr>
        <w:t>»</w:t>
      </w:r>
      <w:r w:rsidR="00BB02E8">
        <w:rPr>
          <w:sz w:val="28"/>
          <w:szCs w:val="28"/>
        </w:rPr>
        <w:t xml:space="preserve"> центр культуры и благоустройства</w:t>
      </w:r>
      <w:r w:rsidR="00586AEA">
        <w:rPr>
          <w:sz w:val="28"/>
          <w:szCs w:val="28"/>
        </w:rPr>
        <w:t xml:space="preserve"> </w:t>
      </w:r>
      <w:r w:rsidR="00BB02E8">
        <w:rPr>
          <w:sz w:val="28"/>
          <w:szCs w:val="28"/>
        </w:rPr>
        <w:t>Динамовского</w:t>
      </w:r>
      <w:r>
        <w:rPr>
          <w:sz w:val="28"/>
          <w:szCs w:val="28"/>
        </w:rPr>
        <w:t xml:space="preserve"> сельского</w:t>
      </w:r>
      <w:r w:rsidR="00586AEA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="00586AEA">
        <w:rPr>
          <w:sz w:val="28"/>
          <w:szCs w:val="28"/>
        </w:rPr>
        <w:t xml:space="preserve"> </w:t>
      </w:r>
      <w:r>
        <w:rPr>
          <w:sz w:val="28"/>
          <w:szCs w:val="28"/>
        </w:rPr>
        <w:t>Нехаевского</w:t>
      </w:r>
      <w:r w:rsidRPr="004C7056">
        <w:rPr>
          <w:sz w:val="28"/>
          <w:szCs w:val="28"/>
        </w:rPr>
        <w:t xml:space="preserve"> муниципального района Волгоградской области</w:t>
      </w:r>
      <w:r w:rsidR="00BB02E8">
        <w:rPr>
          <w:sz w:val="28"/>
          <w:szCs w:val="28"/>
        </w:rPr>
        <w:t>, утвержденный Постановлением администрации Динамовского</w:t>
      </w:r>
      <w:r>
        <w:rPr>
          <w:sz w:val="28"/>
          <w:szCs w:val="28"/>
        </w:rPr>
        <w:t xml:space="preserve"> сельского поселения </w:t>
      </w:r>
      <w:r w:rsidR="00BB02E8">
        <w:rPr>
          <w:sz w:val="28"/>
          <w:szCs w:val="28"/>
        </w:rPr>
        <w:t>от 10.03.2015</w:t>
      </w:r>
      <w:r w:rsidRPr="00CD794D">
        <w:rPr>
          <w:sz w:val="28"/>
          <w:szCs w:val="28"/>
        </w:rPr>
        <w:t xml:space="preserve">г. № </w:t>
      </w:r>
      <w:r w:rsidR="00BB02E8">
        <w:rPr>
          <w:sz w:val="28"/>
          <w:szCs w:val="28"/>
        </w:rPr>
        <w:t>12</w:t>
      </w:r>
      <w:r w:rsidRPr="00CD794D">
        <w:rPr>
          <w:sz w:val="28"/>
          <w:szCs w:val="28"/>
        </w:rPr>
        <w:t xml:space="preserve"> </w:t>
      </w:r>
      <w:r w:rsidR="00586AEA">
        <w:rPr>
          <w:sz w:val="28"/>
          <w:szCs w:val="28"/>
        </w:rPr>
        <w:t>с</w:t>
      </w:r>
      <w:r>
        <w:rPr>
          <w:sz w:val="28"/>
          <w:szCs w:val="28"/>
        </w:rPr>
        <w:t>ледующ</w:t>
      </w:r>
      <w:r w:rsidRPr="000F417F">
        <w:rPr>
          <w:sz w:val="28"/>
          <w:szCs w:val="28"/>
        </w:rPr>
        <w:t>ие</w:t>
      </w:r>
      <w:r>
        <w:rPr>
          <w:sz w:val="28"/>
          <w:szCs w:val="28"/>
        </w:rPr>
        <w:t xml:space="preserve"> изменени</w:t>
      </w:r>
      <w:r w:rsidRPr="000F417F">
        <w:rPr>
          <w:sz w:val="28"/>
          <w:szCs w:val="28"/>
        </w:rPr>
        <w:t>я:</w:t>
      </w:r>
    </w:p>
    <w:p w:rsidR="00325804" w:rsidRDefault="001A2789" w:rsidP="00732F6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1</w:t>
      </w:r>
      <w:r w:rsidR="007E075B">
        <w:rPr>
          <w:b/>
          <w:sz w:val="28"/>
          <w:szCs w:val="28"/>
        </w:rPr>
        <w:t>.</w:t>
      </w:r>
      <w:r w:rsidR="00732F61">
        <w:rPr>
          <w:b/>
          <w:sz w:val="28"/>
          <w:szCs w:val="28"/>
        </w:rPr>
        <w:t xml:space="preserve"> </w:t>
      </w:r>
      <w:r w:rsidR="007E075B">
        <w:rPr>
          <w:b/>
          <w:sz w:val="28"/>
          <w:szCs w:val="28"/>
        </w:rPr>
        <w:t xml:space="preserve">Часть 2 </w:t>
      </w:r>
      <w:r w:rsidR="00732F61" w:rsidRPr="00EC5380">
        <w:rPr>
          <w:b/>
          <w:sz w:val="28"/>
          <w:szCs w:val="28"/>
        </w:rPr>
        <w:t xml:space="preserve"> Устава </w:t>
      </w:r>
      <w:r w:rsidR="00586AEA">
        <w:rPr>
          <w:b/>
          <w:sz w:val="28"/>
          <w:szCs w:val="28"/>
        </w:rPr>
        <w:t>МКУ</w:t>
      </w:r>
      <w:r w:rsidR="007E075B">
        <w:rPr>
          <w:b/>
          <w:sz w:val="28"/>
          <w:szCs w:val="28"/>
        </w:rPr>
        <w:t>К «Динамовский</w:t>
      </w:r>
      <w:r w:rsidR="00A32BFB">
        <w:rPr>
          <w:b/>
          <w:sz w:val="28"/>
          <w:szCs w:val="28"/>
        </w:rPr>
        <w:t>»</w:t>
      </w:r>
      <w:r w:rsidR="007E075B">
        <w:rPr>
          <w:b/>
          <w:sz w:val="28"/>
          <w:szCs w:val="28"/>
        </w:rPr>
        <w:t xml:space="preserve"> центр культуры и благоустройства</w:t>
      </w:r>
      <w:r w:rsidR="00586AEA">
        <w:rPr>
          <w:b/>
          <w:sz w:val="28"/>
          <w:szCs w:val="28"/>
        </w:rPr>
        <w:t xml:space="preserve"> </w:t>
      </w:r>
      <w:r w:rsidR="007E075B">
        <w:rPr>
          <w:b/>
          <w:sz w:val="28"/>
          <w:szCs w:val="28"/>
        </w:rPr>
        <w:t>Динамовского</w:t>
      </w:r>
      <w:r w:rsidR="00732F61" w:rsidRPr="00EC5380">
        <w:rPr>
          <w:b/>
          <w:sz w:val="28"/>
          <w:szCs w:val="28"/>
        </w:rPr>
        <w:t xml:space="preserve"> сельского поселения </w:t>
      </w:r>
      <w:r w:rsidR="00732F61">
        <w:rPr>
          <w:b/>
          <w:sz w:val="28"/>
          <w:szCs w:val="28"/>
        </w:rPr>
        <w:t xml:space="preserve">Нехаевского </w:t>
      </w:r>
      <w:r w:rsidR="00732F61" w:rsidRPr="00EC5380">
        <w:rPr>
          <w:b/>
          <w:sz w:val="28"/>
          <w:szCs w:val="28"/>
        </w:rPr>
        <w:t>муниципального района Волгоградской области</w:t>
      </w:r>
      <w:r>
        <w:rPr>
          <w:sz w:val="28"/>
          <w:szCs w:val="28"/>
        </w:rPr>
        <w:t xml:space="preserve"> </w:t>
      </w:r>
      <w:r w:rsidR="007E075B">
        <w:rPr>
          <w:sz w:val="28"/>
          <w:szCs w:val="28"/>
        </w:rPr>
        <w:t xml:space="preserve">дополнить пунктами </w:t>
      </w:r>
      <w:r w:rsidR="007E075B">
        <w:rPr>
          <w:b/>
          <w:sz w:val="28"/>
          <w:szCs w:val="28"/>
        </w:rPr>
        <w:t>2.4.16.</w:t>
      </w:r>
      <w:r w:rsidR="007E075B">
        <w:rPr>
          <w:sz w:val="28"/>
          <w:szCs w:val="28"/>
        </w:rPr>
        <w:t xml:space="preserve"> </w:t>
      </w:r>
      <w:r w:rsidR="00586AEA">
        <w:rPr>
          <w:sz w:val="28"/>
          <w:szCs w:val="28"/>
        </w:rPr>
        <w:t xml:space="preserve">« транспортное обслуживание </w:t>
      </w:r>
      <w:proofErr w:type="gramStart"/>
      <w:r w:rsidR="00586AEA">
        <w:rPr>
          <w:sz w:val="28"/>
          <w:szCs w:val="28"/>
        </w:rPr>
        <w:t>органов мест</w:t>
      </w:r>
      <w:r w:rsidR="007E075B">
        <w:rPr>
          <w:sz w:val="28"/>
          <w:szCs w:val="28"/>
        </w:rPr>
        <w:t xml:space="preserve">ного самоуправления Динамовского </w:t>
      </w:r>
      <w:r w:rsidR="00586AEA">
        <w:rPr>
          <w:sz w:val="28"/>
          <w:szCs w:val="28"/>
        </w:rPr>
        <w:t xml:space="preserve"> сельского поселения Нехаевского муниципальног</w:t>
      </w:r>
      <w:r w:rsidR="007E075B">
        <w:rPr>
          <w:sz w:val="28"/>
          <w:szCs w:val="28"/>
        </w:rPr>
        <w:t>о района Волгоградской области</w:t>
      </w:r>
      <w:proofErr w:type="gramEnd"/>
      <w:r w:rsidR="007E075B">
        <w:rPr>
          <w:sz w:val="28"/>
          <w:szCs w:val="28"/>
        </w:rPr>
        <w:t>»,</w:t>
      </w:r>
    </w:p>
    <w:p w:rsidR="00F00994" w:rsidRDefault="007E075B" w:rsidP="00732F6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2.4.17. « </w:t>
      </w:r>
      <w:r>
        <w:rPr>
          <w:sz w:val="28"/>
          <w:szCs w:val="28"/>
        </w:rPr>
        <w:t xml:space="preserve">бухгалтерское обслуживание </w:t>
      </w:r>
      <w:proofErr w:type="gramStart"/>
      <w:r>
        <w:rPr>
          <w:sz w:val="28"/>
          <w:szCs w:val="28"/>
        </w:rPr>
        <w:t>органов местного самоуправления Динамовского сельского поселения Нехаевского муниципального района Волгоградской области</w:t>
      </w:r>
      <w:proofErr w:type="gramEnd"/>
      <w:r>
        <w:rPr>
          <w:sz w:val="28"/>
          <w:szCs w:val="28"/>
        </w:rPr>
        <w:t>»</w:t>
      </w:r>
      <w:r w:rsidR="00F00994">
        <w:rPr>
          <w:sz w:val="28"/>
          <w:szCs w:val="28"/>
        </w:rPr>
        <w:t>,</w:t>
      </w:r>
    </w:p>
    <w:p w:rsidR="007E075B" w:rsidRDefault="00F00994" w:rsidP="00732F6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2.4.18. « </w:t>
      </w:r>
      <w:r>
        <w:rPr>
          <w:sz w:val="28"/>
          <w:szCs w:val="28"/>
        </w:rPr>
        <w:t>обслуживание в сфере закупок».</w:t>
      </w:r>
      <w:r w:rsidR="007E075B">
        <w:rPr>
          <w:b/>
          <w:sz w:val="28"/>
          <w:szCs w:val="28"/>
        </w:rPr>
        <w:t xml:space="preserve"> </w:t>
      </w:r>
    </w:p>
    <w:p w:rsidR="00A82D56" w:rsidRPr="00A82D56" w:rsidRDefault="00A82D56" w:rsidP="00732F6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распространяет свои действия с 01.10.2019г.</w:t>
      </w:r>
    </w:p>
    <w:p w:rsidR="00575F36" w:rsidRDefault="001A2789" w:rsidP="00575F36">
      <w:pPr>
        <w:widowControl w:val="0"/>
        <w:tabs>
          <w:tab w:val="num" w:pos="0"/>
        </w:tabs>
        <w:suppressAutoHyphens w:val="0"/>
        <w:autoSpaceDE w:val="0"/>
        <w:autoSpaceDN w:val="0"/>
        <w:adjustRightInd w:val="0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2.</w:t>
      </w:r>
      <w:r w:rsidR="00575F36">
        <w:rPr>
          <w:rFonts w:eastAsia="Calibri"/>
          <w:sz w:val="28"/>
          <w:szCs w:val="28"/>
          <w:lang w:eastAsia="ru-RU"/>
        </w:rPr>
        <w:t xml:space="preserve">  </w:t>
      </w:r>
      <w:proofErr w:type="gramStart"/>
      <w:r>
        <w:rPr>
          <w:rFonts w:eastAsia="Calibri"/>
          <w:bCs/>
          <w:sz w:val="28"/>
          <w:szCs w:val="28"/>
          <w:lang w:eastAsia="ru-RU"/>
        </w:rPr>
        <w:t>Контроль з</w:t>
      </w:r>
      <w:r w:rsidR="00A82D56">
        <w:rPr>
          <w:rFonts w:eastAsia="Calibri"/>
          <w:bCs/>
          <w:sz w:val="28"/>
          <w:szCs w:val="28"/>
          <w:lang w:eastAsia="ru-RU"/>
        </w:rPr>
        <w:t>а</w:t>
      </w:r>
      <w:proofErr w:type="gramEnd"/>
      <w:r w:rsidR="00A82D56">
        <w:rPr>
          <w:rFonts w:eastAsia="Calibri"/>
          <w:bCs/>
          <w:sz w:val="28"/>
          <w:szCs w:val="28"/>
          <w:lang w:eastAsia="ru-RU"/>
        </w:rPr>
        <w:t xml:space="preserve"> исполнением настоящего постановления</w:t>
      </w:r>
      <w:r>
        <w:rPr>
          <w:rFonts w:eastAsia="Calibri"/>
          <w:bCs/>
          <w:sz w:val="28"/>
          <w:szCs w:val="28"/>
          <w:lang w:eastAsia="ru-RU"/>
        </w:rPr>
        <w:t xml:space="preserve"> оставляю за собой.</w:t>
      </w:r>
    </w:p>
    <w:p w:rsidR="00575F36" w:rsidRDefault="00575F36" w:rsidP="00575F3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ru-RU"/>
        </w:rPr>
      </w:pPr>
    </w:p>
    <w:p w:rsidR="001A2789" w:rsidRDefault="001A2789" w:rsidP="00732F61">
      <w:pPr>
        <w:widowControl w:val="0"/>
        <w:suppressAutoHyphens w:val="0"/>
        <w:autoSpaceDE w:val="0"/>
        <w:autoSpaceDN w:val="0"/>
        <w:adjustRightInd w:val="0"/>
        <w:rPr>
          <w:rFonts w:eastAsia="Calibri"/>
          <w:sz w:val="28"/>
          <w:szCs w:val="28"/>
          <w:lang w:eastAsia="ru-RU"/>
        </w:rPr>
      </w:pPr>
    </w:p>
    <w:p w:rsidR="001A2789" w:rsidRDefault="001A2789" w:rsidP="00732F61">
      <w:pPr>
        <w:widowControl w:val="0"/>
        <w:suppressAutoHyphens w:val="0"/>
        <w:autoSpaceDE w:val="0"/>
        <w:autoSpaceDN w:val="0"/>
        <w:adjustRightInd w:val="0"/>
        <w:rPr>
          <w:rFonts w:eastAsia="Calibri"/>
          <w:sz w:val="28"/>
          <w:szCs w:val="28"/>
          <w:lang w:eastAsia="ru-RU"/>
        </w:rPr>
      </w:pPr>
    </w:p>
    <w:p w:rsidR="001A2789" w:rsidRDefault="001A2789" w:rsidP="00732F61">
      <w:pPr>
        <w:widowControl w:val="0"/>
        <w:suppressAutoHyphens w:val="0"/>
        <w:autoSpaceDE w:val="0"/>
        <w:autoSpaceDN w:val="0"/>
        <w:adjustRightInd w:val="0"/>
        <w:rPr>
          <w:rFonts w:eastAsia="Calibri"/>
          <w:sz w:val="28"/>
          <w:szCs w:val="28"/>
          <w:lang w:eastAsia="ru-RU"/>
        </w:rPr>
      </w:pPr>
    </w:p>
    <w:p w:rsidR="001A2789" w:rsidRDefault="001A2789" w:rsidP="00732F61">
      <w:pPr>
        <w:widowControl w:val="0"/>
        <w:suppressAutoHyphens w:val="0"/>
        <w:autoSpaceDE w:val="0"/>
        <w:autoSpaceDN w:val="0"/>
        <w:adjustRightInd w:val="0"/>
        <w:rPr>
          <w:rFonts w:eastAsia="Calibri"/>
          <w:sz w:val="28"/>
          <w:szCs w:val="28"/>
          <w:lang w:eastAsia="ru-RU"/>
        </w:rPr>
      </w:pPr>
    </w:p>
    <w:p w:rsidR="001A2789" w:rsidRDefault="001A2789" w:rsidP="00732F61">
      <w:pPr>
        <w:widowControl w:val="0"/>
        <w:suppressAutoHyphens w:val="0"/>
        <w:autoSpaceDE w:val="0"/>
        <w:autoSpaceDN w:val="0"/>
        <w:adjustRightInd w:val="0"/>
        <w:rPr>
          <w:rFonts w:eastAsia="Calibri"/>
          <w:sz w:val="28"/>
          <w:szCs w:val="28"/>
          <w:lang w:eastAsia="ru-RU"/>
        </w:rPr>
      </w:pPr>
    </w:p>
    <w:p w:rsidR="00575F36" w:rsidRDefault="00F00994" w:rsidP="00732F61">
      <w:pPr>
        <w:widowControl w:val="0"/>
        <w:suppressAutoHyphens w:val="0"/>
        <w:autoSpaceDE w:val="0"/>
        <w:autoSpaceDN w:val="0"/>
        <w:adjustRightInd w:val="0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Глава Динамовского</w:t>
      </w:r>
      <w:r w:rsidR="00575F36">
        <w:rPr>
          <w:rFonts w:eastAsia="Calibri"/>
          <w:sz w:val="28"/>
          <w:szCs w:val="28"/>
          <w:lang w:eastAsia="ru-RU"/>
        </w:rPr>
        <w:t xml:space="preserve"> сельского поселения                                 </w:t>
      </w:r>
      <w:r>
        <w:rPr>
          <w:rFonts w:eastAsia="Calibri"/>
          <w:sz w:val="28"/>
          <w:szCs w:val="28"/>
          <w:lang w:eastAsia="ru-RU"/>
        </w:rPr>
        <w:t>Н.В. Волкова</w:t>
      </w:r>
    </w:p>
    <w:sectPr w:rsidR="00575F36" w:rsidSect="00732F61">
      <w:pgSz w:w="11906" w:h="16838"/>
      <w:pgMar w:top="510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3A51BED"/>
    <w:multiLevelType w:val="multilevel"/>
    <w:tmpl w:val="A7062990"/>
    <w:lvl w:ilvl="0">
      <w:start w:val="1"/>
      <w:numFmt w:val="decimal"/>
      <w:pStyle w:val="1"/>
      <w:lvlText w:val="%1."/>
      <w:lvlJc w:val="left"/>
      <w:pPr>
        <w:ind w:left="1815" w:hanging="1095"/>
      </w:pPr>
    </w:lvl>
    <w:lvl w:ilvl="1">
      <w:start w:val="1"/>
      <w:numFmt w:val="decimal"/>
      <w:isLgl/>
      <w:lvlText w:val="%1.%2"/>
      <w:lvlJc w:val="left"/>
      <w:pPr>
        <w:ind w:left="2190" w:hanging="375"/>
      </w:pPr>
    </w:lvl>
    <w:lvl w:ilvl="2">
      <w:start w:val="1"/>
      <w:numFmt w:val="decimal"/>
      <w:isLgl/>
      <w:lvlText w:val="%1.%2.%3"/>
      <w:lvlJc w:val="left"/>
      <w:pPr>
        <w:ind w:left="3630" w:hanging="720"/>
      </w:pPr>
    </w:lvl>
    <w:lvl w:ilvl="3">
      <w:start w:val="1"/>
      <w:numFmt w:val="decimal"/>
      <w:isLgl/>
      <w:lvlText w:val="%1.%2.%3.%4"/>
      <w:lvlJc w:val="left"/>
      <w:pPr>
        <w:ind w:left="5085" w:hanging="1080"/>
      </w:pPr>
    </w:lvl>
    <w:lvl w:ilvl="4">
      <w:start w:val="1"/>
      <w:numFmt w:val="decimal"/>
      <w:isLgl/>
      <w:lvlText w:val="%1.%2.%3.%4.%5"/>
      <w:lvlJc w:val="left"/>
      <w:pPr>
        <w:ind w:left="6180" w:hanging="1080"/>
      </w:pPr>
    </w:lvl>
    <w:lvl w:ilvl="5">
      <w:start w:val="1"/>
      <w:numFmt w:val="decimal"/>
      <w:isLgl/>
      <w:lvlText w:val="%1.%2.%3.%4.%5.%6"/>
      <w:lvlJc w:val="left"/>
      <w:pPr>
        <w:ind w:left="7635" w:hanging="1440"/>
      </w:pPr>
    </w:lvl>
    <w:lvl w:ilvl="6">
      <w:start w:val="1"/>
      <w:numFmt w:val="decimal"/>
      <w:isLgl/>
      <w:lvlText w:val="%1.%2.%3.%4.%5.%6.%7"/>
      <w:lvlJc w:val="left"/>
      <w:pPr>
        <w:ind w:left="8730" w:hanging="1440"/>
      </w:pPr>
    </w:lvl>
    <w:lvl w:ilvl="7">
      <w:start w:val="1"/>
      <w:numFmt w:val="decimal"/>
      <w:isLgl/>
      <w:lvlText w:val="%1.%2.%3.%4.%5.%6.%7.%8"/>
      <w:lvlJc w:val="left"/>
      <w:pPr>
        <w:ind w:left="10185" w:hanging="1800"/>
      </w:pPr>
    </w:lvl>
    <w:lvl w:ilvl="8">
      <w:start w:val="1"/>
      <w:numFmt w:val="decimal"/>
      <w:isLgl/>
      <w:lvlText w:val="%1.%2.%3.%4.%5.%6.%7.%8.%9"/>
      <w:lvlJc w:val="left"/>
      <w:pPr>
        <w:ind w:left="11640" w:hanging="2160"/>
      </w:pPr>
    </w:lvl>
  </w:abstractNum>
  <w:abstractNum w:abstractNumId="2">
    <w:nsid w:val="295F6176"/>
    <w:multiLevelType w:val="multilevel"/>
    <w:tmpl w:val="ACB08D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5ABB7138"/>
    <w:multiLevelType w:val="hybridMultilevel"/>
    <w:tmpl w:val="67AC9128"/>
    <w:lvl w:ilvl="0" w:tplc="EA52D4F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55F0435"/>
    <w:multiLevelType w:val="hybridMultilevel"/>
    <w:tmpl w:val="F5CAE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F36"/>
    <w:rsid w:val="000623CC"/>
    <w:rsid w:val="001069E8"/>
    <w:rsid w:val="00176681"/>
    <w:rsid w:val="001A2789"/>
    <w:rsid w:val="00325804"/>
    <w:rsid w:val="003C2868"/>
    <w:rsid w:val="00575F36"/>
    <w:rsid w:val="00586AEA"/>
    <w:rsid w:val="00732F61"/>
    <w:rsid w:val="007E075B"/>
    <w:rsid w:val="007E57E3"/>
    <w:rsid w:val="00856475"/>
    <w:rsid w:val="00911F8F"/>
    <w:rsid w:val="00914799"/>
    <w:rsid w:val="00A15B5D"/>
    <w:rsid w:val="00A32BFB"/>
    <w:rsid w:val="00A63DE0"/>
    <w:rsid w:val="00A82D56"/>
    <w:rsid w:val="00AD594D"/>
    <w:rsid w:val="00B27553"/>
    <w:rsid w:val="00BB02E8"/>
    <w:rsid w:val="00D21635"/>
    <w:rsid w:val="00D530D9"/>
    <w:rsid w:val="00D80261"/>
    <w:rsid w:val="00E03E39"/>
    <w:rsid w:val="00F00994"/>
    <w:rsid w:val="00F14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F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75F36"/>
    <w:pPr>
      <w:keepNext/>
      <w:numPr>
        <w:numId w:val="2"/>
      </w:numPr>
      <w:jc w:val="both"/>
      <w:outlineLvl w:val="0"/>
    </w:pPr>
    <w:rPr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5F36"/>
    <w:rPr>
      <w:rFonts w:ascii="Times New Roman" w:eastAsia="Times New Roman" w:hAnsi="Times New Roman" w:cs="Times New Roman"/>
      <w:sz w:val="28"/>
      <w:lang w:eastAsia="ar-SA"/>
    </w:rPr>
  </w:style>
  <w:style w:type="character" w:styleId="a3">
    <w:name w:val="Hyperlink"/>
    <w:semiHidden/>
    <w:unhideWhenUsed/>
    <w:rsid w:val="00575F36"/>
    <w:rPr>
      <w:rFonts w:ascii="Times New Roman" w:hAnsi="Times New Roman" w:cs="Times New Roman" w:hint="default"/>
      <w:strike w:val="0"/>
      <w:dstrike w:val="0"/>
      <w:color w:val="0000FF"/>
      <w:u w:val="none"/>
      <w:effect w:val="none"/>
    </w:rPr>
  </w:style>
  <w:style w:type="paragraph" w:styleId="a4">
    <w:name w:val="Body Text"/>
    <w:basedOn w:val="a"/>
    <w:link w:val="a5"/>
    <w:semiHidden/>
    <w:unhideWhenUsed/>
    <w:rsid w:val="00575F36"/>
    <w:pPr>
      <w:ind w:right="5755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575F3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575F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5F36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9147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F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75F36"/>
    <w:pPr>
      <w:keepNext/>
      <w:numPr>
        <w:numId w:val="2"/>
      </w:numPr>
      <w:jc w:val="both"/>
      <w:outlineLvl w:val="0"/>
    </w:pPr>
    <w:rPr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5F36"/>
    <w:rPr>
      <w:rFonts w:ascii="Times New Roman" w:eastAsia="Times New Roman" w:hAnsi="Times New Roman" w:cs="Times New Roman"/>
      <w:sz w:val="28"/>
      <w:lang w:eastAsia="ar-SA"/>
    </w:rPr>
  </w:style>
  <w:style w:type="character" w:styleId="a3">
    <w:name w:val="Hyperlink"/>
    <w:semiHidden/>
    <w:unhideWhenUsed/>
    <w:rsid w:val="00575F36"/>
    <w:rPr>
      <w:rFonts w:ascii="Times New Roman" w:hAnsi="Times New Roman" w:cs="Times New Roman" w:hint="default"/>
      <w:strike w:val="0"/>
      <w:dstrike w:val="0"/>
      <w:color w:val="0000FF"/>
      <w:u w:val="none"/>
      <w:effect w:val="none"/>
    </w:rPr>
  </w:style>
  <w:style w:type="paragraph" w:styleId="a4">
    <w:name w:val="Body Text"/>
    <w:basedOn w:val="a"/>
    <w:link w:val="a5"/>
    <w:semiHidden/>
    <w:unhideWhenUsed/>
    <w:rsid w:val="00575F36"/>
    <w:pPr>
      <w:ind w:right="5755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575F3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575F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5F36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914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6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C76B7F0E8F60E82C2F70FEF1A9AF542108B710B6B377B9FA9D0CB165718178D79E928A0AFv7gB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</cp:revision>
  <cp:lastPrinted>2019-11-06T10:10:00Z</cp:lastPrinted>
  <dcterms:created xsi:type="dcterms:W3CDTF">2019-11-06T10:12:00Z</dcterms:created>
  <dcterms:modified xsi:type="dcterms:W3CDTF">2019-11-06T10:12:00Z</dcterms:modified>
</cp:coreProperties>
</file>