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56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bookmarkStart w:id="0" w:name="_GoBack"/>
    </w:p>
    <w:bookmarkEnd w:id="0"/>
    <w:p w:rsidR="00487D56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ДИНАМОВСКОГО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87D56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</w:p>
    <w:p w:rsidR="00487D56" w:rsidRDefault="00487D5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87D56" w:rsidRPr="00907F2B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D56" w:rsidRPr="00907F2B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D56" w:rsidRDefault="00487D56" w:rsidP="004C6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РЕШЕНИЕ</w:t>
      </w:r>
    </w:p>
    <w:p w:rsidR="00487D56" w:rsidRDefault="00487D56" w:rsidP="004C6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D56" w:rsidRPr="00907F2B" w:rsidRDefault="00487D56" w:rsidP="004C6C7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Pr="00907F2B">
        <w:rPr>
          <w:rFonts w:ascii="Times New Roman" w:hAnsi="Times New Roman" w:cs="Times New Roman"/>
          <w:sz w:val="28"/>
          <w:szCs w:val="28"/>
        </w:rPr>
        <w:t xml:space="preserve">» декабря </w:t>
      </w:r>
      <w:smartTag w:uri="urn:schemas-microsoft-com:office:smarttags" w:element="metricconverter">
        <w:smartTagPr>
          <w:attr w:name="ProductID" w:val="2019 г"/>
        </w:smartTagPr>
        <w:r w:rsidRPr="00907F2B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907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7/2</w:t>
      </w:r>
    </w:p>
    <w:p w:rsidR="00487D56" w:rsidRPr="00907F2B" w:rsidRDefault="00487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D56" w:rsidRPr="00907F2B" w:rsidRDefault="00487D56" w:rsidP="000D3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</w:t>
      </w:r>
      <w:r w:rsidRPr="002922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НЕХАЕВСКОГО </w:t>
      </w:r>
      <w:r w:rsidRPr="00907F2B">
        <w:rPr>
          <w:rFonts w:ascii="Times New Roman" w:hAnsi="Times New Roman" w:cs="Times New Roman"/>
          <w:sz w:val="28"/>
          <w:szCs w:val="28"/>
        </w:rPr>
        <w:t>МУНИЦИПАЛЬНОГО РАЙОНА ИНЫХ</w:t>
      </w:r>
    </w:p>
    <w:p w:rsidR="00487D56" w:rsidRPr="00907F2B" w:rsidRDefault="00487D56" w:rsidP="00907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МЕЖБЮДЖЕТНЫХ ТРАНСФЕРТОВ НА ОСУЩЕСТВЛЕНИЕ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2B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2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</w:p>
    <w:p w:rsidR="00487D56" w:rsidRPr="00907F2B" w:rsidRDefault="00487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D56" w:rsidRPr="00907F2B" w:rsidRDefault="00487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907F2B">
          <w:rPr>
            <w:rFonts w:ascii="Times New Roman" w:hAnsi="Times New Roman" w:cs="Times New Roman"/>
            <w:color w:val="0000FF"/>
            <w:sz w:val="28"/>
            <w:szCs w:val="28"/>
          </w:rPr>
          <w:t>ст. 142.5</w:t>
        </w:r>
      </w:hyperlink>
      <w:r w:rsidRPr="00907F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31.07.1998 N 145-ФЗ, </w:t>
      </w:r>
      <w:hyperlink r:id="rId5" w:history="1">
        <w:r w:rsidRPr="00907F2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15</w:t>
        </w:r>
      </w:hyperlink>
      <w:r w:rsidRPr="00907F2B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907F2B">
        <w:rPr>
          <w:rFonts w:ascii="Times New Roman" w:hAnsi="Times New Roman" w:cs="Times New Roman"/>
          <w:sz w:val="28"/>
          <w:szCs w:val="28"/>
        </w:rPr>
        <w:t>:</w:t>
      </w:r>
    </w:p>
    <w:p w:rsidR="00487D56" w:rsidRPr="00907F2B" w:rsidRDefault="00487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907F2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07F2B">
        <w:rPr>
          <w:rFonts w:ascii="Times New Roman" w:hAnsi="Times New Roman" w:cs="Times New Roman"/>
          <w:sz w:val="28"/>
          <w:szCs w:val="28"/>
        </w:rPr>
        <w:t xml:space="preserve"> предоставления из бюджета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бюджету Нехаевского 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соглашениями.</w:t>
      </w:r>
    </w:p>
    <w:p w:rsidR="00487D56" w:rsidRPr="00907F2B" w:rsidRDefault="00487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обнародования.</w:t>
      </w:r>
    </w:p>
    <w:p w:rsidR="00487D56" w:rsidRPr="00907F2B" w:rsidRDefault="00487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D56" w:rsidRDefault="00487D56" w:rsidP="002922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56" w:rsidRPr="00907F2B" w:rsidRDefault="00487D56" w:rsidP="002922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 В Волкова                          </w:t>
      </w: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D56" w:rsidRDefault="00487D56" w:rsidP="0029222B">
      <w:pPr>
        <w:pStyle w:val="ConsPlusNormal"/>
        <w:outlineLvl w:val="0"/>
        <w:rPr>
          <w:rFonts w:ascii="Times New Roman" w:hAnsi="Times New Roman" w:cs="Times New Roman"/>
        </w:rPr>
      </w:pPr>
    </w:p>
    <w:p w:rsidR="00487D56" w:rsidRDefault="00487D56" w:rsidP="0029222B">
      <w:pPr>
        <w:pStyle w:val="ConsPlusNormal"/>
        <w:outlineLvl w:val="0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D56" w:rsidRPr="00907F2B" w:rsidRDefault="00487D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07F2B">
        <w:rPr>
          <w:rFonts w:ascii="Times New Roman" w:hAnsi="Times New Roman" w:cs="Times New Roman"/>
        </w:rPr>
        <w:t>Утвержден</w:t>
      </w: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  <w:r w:rsidRPr="00907F2B">
        <w:rPr>
          <w:rFonts w:ascii="Times New Roman" w:hAnsi="Times New Roman" w:cs="Times New Roman"/>
        </w:rPr>
        <w:t>решением</w:t>
      </w: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  <w:r w:rsidRPr="00907F2B">
        <w:rPr>
          <w:rFonts w:ascii="Times New Roman" w:hAnsi="Times New Roman" w:cs="Times New Roman"/>
        </w:rPr>
        <w:t xml:space="preserve">Совета депутатов </w:t>
      </w: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Динамовского</w:t>
      </w:r>
      <w:r w:rsidRPr="00907F2B">
        <w:rPr>
          <w:rFonts w:ascii="Times New Roman" w:hAnsi="Times New Roman" w:cs="Times New Roman"/>
        </w:rPr>
        <w:t xml:space="preserve"> сельского поселения</w:t>
      </w:r>
    </w:p>
    <w:p w:rsidR="00487D56" w:rsidRPr="00907F2B" w:rsidRDefault="00487D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18.12.2019 № 7/2</w:t>
      </w:r>
    </w:p>
    <w:p w:rsidR="00487D56" w:rsidRDefault="00487D56">
      <w:pPr>
        <w:pStyle w:val="ConsPlusNormal"/>
        <w:jc w:val="right"/>
      </w:pPr>
    </w:p>
    <w:p w:rsidR="00487D56" w:rsidRPr="00907F2B" w:rsidRDefault="00487D56" w:rsidP="00907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907F2B">
        <w:rPr>
          <w:rFonts w:ascii="Times New Roman" w:hAnsi="Times New Roman" w:cs="Times New Roman"/>
          <w:sz w:val="28"/>
          <w:szCs w:val="28"/>
        </w:rPr>
        <w:t>ПОРЯДОК</w:t>
      </w:r>
    </w:p>
    <w:p w:rsidR="00487D56" w:rsidRPr="00907F2B" w:rsidRDefault="00487D56" w:rsidP="00907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И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907F2B">
        <w:rPr>
          <w:rFonts w:ascii="Times New Roman" w:hAnsi="Times New Roman" w:cs="Times New Roman"/>
          <w:sz w:val="28"/>
          <w:szCs w:val="28"/>
        </w:rPr>
        <w:t>МЕЖБЮДЖЕТНЫХ ТРА</w:t>
      </w:r>
      <w:r>
        <w:rPr>
          <w:rFonts w:ascii="Times New Roman" w:hAnsi="Times New Roman" w:cs="Times New Roman"/>
          <w:sz w:val="28"/>
          <w:szCs w:val="28"/>
        </w:rPr>
        <w:t xml:space="preserve">НСФЕРТОВ НА ОСУЩЕСТВЛЕНИЕ ЧАСТИ </w:t>
      </w:r>
      <w:r w:rsidRPr="00907F2B">
        <w:rPr>
          <w:rFonts w:ascii="Times New Roman" w:hAnsi="Times New Roman" w:cs="Times New Roman"/>
          <w:sz w:val="28"/>
          <w:szCs w:val="28"/>
        </w:rPr>
        <w:t>ПОЛНОМОЧИЙ ПО РЕШ</w:t>
      </w:r>
      <w:r>
        <w:rPr>
          <w:rFonts w:ascii="Times New Roman" w:hAnsi="Times New Roman" w:cs="Times New Roman"/>
          <w:sz w:val="28"/>
          <w:szCs w:val="28"/>
        </w:rPr>
        <w:t xml:space="preserve">ЕНИЮ ВОПРОСОВ МЕСТНОГО ЗНАЧЕНИЯ </w:t>
      </w:r>
      <w:r w:rsidRPr="00907F2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</w:p>
    <w:p w:rsidR="00487D56" w:rsidRPr="00907F2B" w:rsidRDefault="00487D56" w:rsidP="00907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для финансирования расходных обязательств на осуществление части полномочий по решению вопросов местного значения в соответствии с заключенными соглашениями (далее - иные межбюджетные трансферты). 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используются администрацией Нехаевского муниципального района для финансирования части полномочий по решению вопросов местного значения в соответствии с заключенными соглашениями и не могут быть направлены на цели, не указанные в настоящем Порядке и заключенном в соответствии с ним соглашении. </w:t>
      </w:r>
      <w:r w:rsidRPr="0042079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не использованные в текущем финансовом году, должны быть возвращены в доход бюджета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0798">
        <w:rPr>
          <w:rFonts w:ascii="Times New Roman" w:hAnsi="Times New Roman" w:cs="Times New Roman"/>
          <w:sz w:val="28"/>
          <w:szCs w:val="28"/>
        </w:rPr>
        <w:t>Нехаевского муниципального района в течение первых 15 рабочих дней очередного финансового года.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3. Если распределение иных межбюджетных трансфертов не установлено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  Совет депутатов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поселения проект решения о внесении изменений в бюджет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с пояснениями о намерении заключить с Нехаевским муниципальным районом соглашение о передаче </w:t>
      </w:r>
      <w:r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Pr="00907F2B">
        <w:rPr>
          <w:rFonts w:ascii="Times New Roman" w:hAnsi="Times New Roman" w:cs="Times New Roman"/>
          <w:sz w:val="28"/>
          <w:szCs w:val="28"/>
        </w:rPr>
        <w:t>.</w:t>
      </w:r>
    </w:p>
    <w:p w:rsidR="00487D56" w:rsidRPr="00361DB9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B9">
        <w:rPr>
          <w:rFonts w:ascii="Times New Roman" w:hAnsi="Times New Roman" w:cs="Times New Roman"/>
          <w:sz w:val="28"/>
          <w:szCs w:val="28"/>
        </w:rPr>
        <w:t xml:space="preserve">4. После внесения Советом депутатов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361DB9">
        <w:rPr>
          <w:rFonts w:ascii="Times New Roman" w:hAnsi="Times New Roman" w:cs="Times New Roman"/>
          <w:sz w:val="28"/>
          <w:szCs w:val="28"/>
        </w:rPr>
        <w:t xml:space="preserve"> сельского поселения изменений в бюджет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361DB9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361DB9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администрация Нехаевского муниципального района заключают соглашение. </w:t>
      </w:r>
    </w:p>
    <w:p w:rsidR="00487D56" w:rsidRPr="00361DB9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B9">
        <w:rPr>
          <w:rFonts w:ascii="Times New Roman" w:hAnsi="Times New Roman" w:cs="Times New Roman"/>
          <w:sz w:val="28"/>
          <w:szCs w:val="28"/>
        </w:rPr>
        <w:t>Указанное соглашение заключается на определенный срок, и должно содержать положения, устанавливающие основания и порядок прекращения его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487D56" w:rsidRPr="00361DB9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B9">
        <w:rPr>
          <w:rFonts w:ascii="Times New Roman" w:hAnsi="Times New Roman" w:cs="Times New Roman"/>
          <w:sz w:val="28"/>
          <w:szCs w:val="28"/>
        </w:rPr>
        <w:t xml:space="preserve">5. Объем иных межбюджетных трансфертов определяется администрацией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361DB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порядком, определенном соглашением. 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7F2B">
        <w:rPr>
          <w:rFonts w:ascii="Times New Roman" w:hAnsi="Times New Roman" w:cs="Times New Roman"/>
          <w:sz w:val="28"/>
          <w:szCs w:val="28"/>
        </w:rPr>
        <w:t xml:space="preserve">. Перечисление иных межбюджетных трансфертов осуществляется в установленном для исполнения бюджета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порядке.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7F2B">
        <w:rPr>
          <w:rFonts w:ascii="Times New Roman" w:hAnsi="Times New Roman" w:cs="Times New Roman"/>
          <w:sz w:val="28"/>
          <w:szCs w:val="28"/>
        </w:rPr>
        <w:t>. Межбюджетные трансферты предоставляются в соответствии со сводной бюджетной росписью в пределах лимитов бюджетных обязательств.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7F2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перечисляет бюджетные средства в бюджет Нехаевского муниципального района в порядке и сроки определенные соглашением.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07F2B">
        <w:rPr>
          <w:rFonts w:ascii="Times New Roman" w:hAnsi="Times New Roman" w:cs="Times New Roman"/>
          <w:sz w:val="28"/>
          <w:szCs w:val="28"/>
        </w:rPr>
        <w:t>. Администрация Нехаевского муниципального района представляет в администрацию</w:t>
      </w:r>
      <w:r w:rsidRPr="002922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подробный отчет об использовании межбюджетных трансфертов по переданным полномочиям в определённые соглашением порядке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2B">
        <w:rPr>
          <w:rFonts w:ascii="Times New Roman" w:hAnsi="Times New Roman" w:cs="Times New Roman"/>
          <w:sz w:val="28"/>
          <w:szCs w:val="28"/>
        </w:rPr>
        <w:t>определенные соглашением.</w:t>
      </w:r>
    </w:p>
    <w:p w:rsidR="00487D56" w:rsidRPr="00907F2B" w:rsidRDefault="00487D56" w:rsidP="00907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7F2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 доводит до администрации Нехаевского муниципального района уведомления о бюджетных ассигнованиях, о лимитах бюджетных обязательств в соответствии с Порядком составления и ведения сводной бюджетной росписи бюджета </w:t>
      </w:r>
      <w:r>
        <w:rPr>
          <w:rFonts w:ascii="Times New Roman" w:hAnsi="Times New Roman" w:cs="Times New Roman"/>
          <w:color w:val="FF0000"/>
          <w:sz w:val="28"/>
          <w:szCs w:val="28"/>
        </w:rPr>
        <w:t>Динамовского</w:t>
      </w:r>
      <w:r w:rsidRPr="00907F2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487D56" w:rsidRPr="00907F2B" w:rsidSect="00907F2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F22"/>
    <w:rsid w:val="000C07B0"/>
    <w:rsid w:val="000D3F22"/>
    <w:rsid w:val="001E371C"/>
    <w:rsid w:val="00244927"/>
    <w:rsid w:val="0029222B"/>
    <w:rsid w:val="003436C1"/>
    <w:rsid w:val="00361DB9"/>
    <w:rsid w:val="003E4660"/>
    <w:rsid w:val="004138A5"/>
    <w:rsid w:val="00420798"/>
    <w:rsid w:val="00487D56"/>
    <w:rsid w:val="004C6C71"/>
    <w:rsid w:val="005D40B0"/>
    <w:rsid w:val="00631947"/>
    <w:rsid w:val="007077F8"/>
    <w:rsid w:val="007A4D92"/>
    <w:rsid w:val="008851F2"/>
    <w:rsid w:val="00907F2B"/>
    <w:rsid w:val="00955871"/>
    <w:rsid w:val="00975D1A"/>
    <w:rsid w:val="00A361ED"/>
    <w:rsid w:val="00A95971"/>
    <w:rsid w:val="00C221E5"/>
    <w:rsid w:val="00C52EFD"/>
    <w:rsid w:val="00D92967"/>
    <w:rsid w:val="00D96017"/>
    <w:rsid w:val="00F9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F2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D3F2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3F2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F2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D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87863A7F1C33FE1161A693C311FF6D8C57ECA84BFB97801066F4045B0CF12FFCB4E181461403350EB576ACCFE127D5348B8A1A0e2H8L" TargetMode="External"/><Relationship Id="rId4" Type="http://schemas.openxmlformats.org/officeDocument/2006/relationships/hyperlink" Target="consultantplus://offline/ref=BC187863A7F1C33FE1161A693C311FF6D8C578CF8BB8B97801066F4045B0CF12FFCB4E1A1460426107A4563688AE017C5448BBA3BF23A383e7H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3</Pages>
  <Words>769</Words>
  <Characters>4384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Nach_Ur.otdela</dc:creator>
  <cp:keywords/>
  <dc:description/>
  <cp:lastModifiedBy>123</cp:lastModifiedBy>
  <cp:revision>7</cp:revision>
  <cp:lastPrinted>2019-12-23T05:58:00Z</cp:lastPrinted>
  <dcterms:created xsi:type="dcterms:W3CDTF">2019-12-05T11:07:00Z</dcterms:created>
  <dcterms:modified xsi:type="dcterms:W3CDTF">2019-12-23T05:58:00Z</dcterms:modified>
</cp:coreProperties>
</file>