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B2" w:rsidRPr="00ED0810" w:rsidRDefault="00847AB2" w:rsidP="00ED0810">
      <w:pPr>
        <w:suppressAutoHyphens/>
        <w:spacing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D0810">
        <w:rPr>
          <w:rFonts w:ascii="Arial" w:hAnsi="Arial" w:cs="Arial"/>
          <w:b/>
          <w:sz w:val="24"/>
          <w:szCs w:val="24"/>
          <w:lang w:eastAsia="ar-SA"/>
        </w:rPr>
        <w:t>СОВЕТ ДЕПУТАТОВ</w:t>
      </w:r>
    </w:p>
    <w:p w:rsidR="00847AB2" w:rsidRPr="00ED0810" w:rsidRDefault="00847AB2" w:rsidP="00ED0810">
      <w:pPr>
        <w:suppressAutoHyphens/>
        <w:spacing w:line="240" w:lineRule="auto"/>
        <w:rPr>
          <w:rFonts w:ascii="Arial" w:hAnsi="Arial" w:cs="Arial"/>
          <w:b/>
          <w:sz w:val="24"/>
          <w:szCs w:val="24"/>
          <w:lang w:eastAsia="ar-SA"/>
        </w:rPr>
      </w:pPr>
      <w:r w:rsidRPr="00ED0810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ДИНАМОВСКОГО СЕЛЬСКОГО ПОСЕЛЕНИЯ</w:t>
      </w:r>
    </w:p>
    <w:p w:rsidR="00847AB2" w:rsidRPr="00ED0810" w:rsidRDefault="00847AB2" w:rsidP="00ED0810">
      <w:pPr>
        <w:suppressAutoHyphens/>
        <w:spacing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D0810">
        <w:rPr>
          <w:rFonts w:ascii="Arial" w:hAnsi="Arial" w:cs="Arial"/>
          <w:b/>
          <w:sz w:val="24"/>
          <w:szCs w:val="24"/>
          <w:lang w:eastAsia="ar-SA"/>
        </w:rPr>
        <w:t>НЕХАЕВСКОГО МУНИЦИПАЛЬНОГО РАЙОНА</w:t>
      </w:r>
    </w:p>
    <w:p w:rsidR="00847AB2" w:rsidRPr="00ED0810" w:rsidRDefault="00847AB2" w:rsidP="00ED0810">
      <w:pPr>
        <w:suppressAutoHyphens/>
        <w:spacing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D0810">
        <w:rPr>
          <w:rFonts w:ascii="Arial" w:hAnsi="Arial" w:cs="Arial"/>
          <w:b/>
          <w:sz w:val="24"/>
          <w:szCs w:val="24"/>
          <w:lang w:eastAsia="ar-SA"/>
        </w:rPr>
        <w:t>ВОЛГОГРАДСКОЙ ОБЛАСТИ</w:t>
      </w:r>
    </w:p>
    <w:tbl>
      <w:tblPr>
        <w:tblW w:w="0" w:type="auto"/>
        <w:tblInd w:w="648" w:type="dxa"/>
        <w:tblLook w:val="00A0"/>
      </w:tblPr>
      <w:tblGrid>
        <w:gridCol w:w="8460"/>
      </w:tblGrid>
      <w:tr w:rsidR="00847AB2" w:rsidRPr="00ED0810" w:rsidTr="00680C15">
        <w:trPr>
          <w:trHeight w:val="100"/>
        </w:trPr>
        <w:tc>
          <w:tcPr>
            <w:tcW w:w="8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AB2" w:rsidRPr="00ED0810" w:rsidRDefault="00847AB2" w:rsidP="00ED0810">
            <w:pPr>
              <w:suppressAutoHyphens/>
              <w:autoSpaceDN w:val="0"/>
              <w:spacing w:line="240" w:lineRule="auto"/>
              <w:ind w:right="5755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847AB2" w:rsidRPr="00ED0810" w:rsidRDefault="00847AB2" w:rsidP="00ED0810">
      <w:pPr>
        <w:suppressAutoHyphens/>
        <w:spacing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ED0810">
        <w:rPr>
          <w:rFonts w:ascii="Arial" w:hAnsi="Arial" w:cs="Arial"/>
          <w:b/>
          <w:sz w:val="24"/>
          <w:szCs w:val="24"/>
          <w:lang w:eastAsia="ar-SA"/>
        </w:rPr>
        <w:t>РЕШЕНИЕ</w:t>
      </w:r>
    </w:p>
    <w:p w:rsidR="00847AB2" w:rsidRPr="00ED0810" w:rsidRDefault="00847AB2" w:rsidP="00ED0810">
      <w:pPr>
        <w:spacing w:line="240" w:lineRule="auto"/>
        <w:rPr>
          <w:rFonts w:ascii="Arial" w:hAnsi="Arial" w:cs="Arial"/>
          <w:sz w:val="24"/>
          <w:szCs w:val="24"/>
        </w:rPr>
      </w:pPr>
      <w:r w:rsidRPr="00ED0810">
        <w:rPr>
          <w:rFonts w:ascii="Arial" w:hAnsi="Arial" w:cs="Arial"/>
          <w:sz w:val="24"/>
          <w:szCs w:val="24"/>
        </w:rPr>
        <w:t>от  24.12.2018 г.                                      № 26/2</w:t>
      </w:r>
    </w:p>
    <w:p w:rsidR="00847AB2" w:rsidRPr="00ED0810" w:rsidRDefault="00847AB2" w:rsidP="00ED0810">
      <w:pPr>
        <w:spacing w:line="240" w:lineRule="auto"/>
        <w:rPr>
          <w:rFonts w:ascii="Arial" w:hAnsi="Arial" w:cs="Arial"/>
          <w:sz w:val="24"/>
          <w:szCs w:val="24"/>
          <w:lang w:eastAsia="ar-SA"/>
        </w:rPr>
      </w:pPr>
      <w:r w:rsidRPr="00ED0810">
        <w:rPr>
          <w:rFonts w:ascii="Arial" w:hAnsi="Arial" w:cs="Arial"/>
          <w:sz w:val="24"/>
          <w:szCs w:val="24"/>
          <w:lang w:eastAsia="ar-SA"/>
        </w:rPr>
        <w:t>О  внесении</w:t>
      </w:r>
      <w:r w:rsidRPr="00ED0810">
        <w:rPr>
          <w:rFonts w:ascii="Arial" w:hAnsi="Arial" w:cs="Arial"/>
          <w:sz w:val="24"/>
          <w:szCs w:val="24"/>
        </w:rPr>
        <w:t xml:space="preserve"> </w:t>
      </w:r>
      <w:r w:rsidRPr="00ED0810">
        <w:rPr>
          <w:rFonts w:ascii="Arial" w:hAnsi="Arial" w:cs="Arial"/>
          <w:sz w:val="24"/>
          <w:szCs w:val="24"/>
          <w:lang w:eastAsia="ar-SA"/>
        </w:rPr>
        <w:t xml:space="preserve">изменений и дополнений </w:t>
      </w:r>
    </w:p>
    <w:p w:rsidR="00847AB2" w:rsidRPr="00ED0810" w:rsidRDefault="00847AB2" w:rsidP="00ED0810">
      <w:pPr>
        <w:spacing w:line="240" w:lineRule="auto"/>
        <w:rPr>
          <w:rFonts w:ascii="Arial" w:hAnsi="Arial" w:cs="Arial"/>
          <w:sz w:val="24"/>
          <w:szCs w:val="24"/>
          <w:lang w:eastAsia="ar-SA"/>
        </w:rPr>
      </w:pPr>
      <w:r w:rsidRPr="00ED0810">
        <w:rPr>
          <w:rFonts w:ascii="Arial" w:hAnsi="Arial" w:cs="Arial"/>
          <w:sz w:val="24"/>
          <w:szCs w:val="24"/>
          <w:lang w:eastAsia="ar-SA"/>
        </w:rPr>
        <w:t>в Устав  Динамовского</w:t>
      </w:r>
      <w:r w:rsidRPr="00ED0810">
        <w:rPr>
          <w:rFonts w:ascii="Arial" w:hAnsi="Arial" w:cs="Arial"/>
          <w:sz w:val="24"/>
          <w:szCs w:val="24"/>
        </w:rPr>
        <w:t xml:space="preserve"> </w:t>
      </w:r>
      <w:r w:rsidRPr="00ED0810">
        <w:rPr>
          <w:rFonts w:ascii="Arial" w:hAnsi="Arial" w:cs="Arial"/>
          <w:sz w:val="24"/>
          <w:szCs w:val="24"/>
          <w:lang w:eastAsia="ar-SA"/>
        </w:rPr>
        <w:t xml:space="preserve">сельского поселения </w:t>
      </w:r>
    </w:p>
    <w:p w:rsidR="00847AB2" w:rsidRPr="00ED0810" w:rsidRDefault="00847AB2" w:rsidP="00ED0810">
      <w:pPr>
        <w:spacing w:line="240" w:lineRule="auto"/>
        <w:rPr>
          <w:rFonts w:ascii="Arial" w:hAnsi="Arial" w:cs="Arial"/>
          <w:sz w:val="24"/>
          <w:szCs w:val="24"/>
          <w:lang w:eastAsia="ar-SA"/>
        </w:rPr>
      </w:pPr>
      <w:r w:rsidRPr="00ED0810">
        <w:rPr>
          <w:rFonts w:ascii="Arial" w:hAnsi="Arial" w:cs="Arial"/>
          <w:sz w:val="24"/>
          <w:szCs w:val="24"/>
          <w:lang w:eastAsia="ar-SA"/>
        </w:rPr>
        <w:t>Нехаевского муниципального</w:t>
      </w:r>
      <w:r w:rsidRPr="00ED0810">
        <w:rPr>
          <w:rFonts w:ascii="Arial" w:hAnsi="Arial" w:cs="Arial"/>
          <w:sz w:val="24"/>
          <w:szCs w:val="24"/>
        </w:rPr>
        <w:t xml:space="preserve"> </w:t>
      </w:r>
      <w:r w:rsidRPr="00ED0810">
        <w:rPr>
          <w:rFonts w:ascii="Arial" w:hAnsi="Arial" w:cs="Arial"/>
          <w:sz w:val="24"/>
          <w:szCs w:val="24"/>
          <w:lang w:eastAsia="ar-SA"/>
        </w:rPr>
        <w:t>района</w:t>
      </w:r>
    </w:p>
    <w:p w:rsidR="00847AB2" w:rsidRPr="00ED0810" w:rsidRDefault="00847AB2" w:rsidP="00ED0810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ED0810">
        <w:rPr>
          <w:rFonts w:ascii="Arial" w:hAnsi="Arial" w:cs="Arial"/>
          <w:sz w:val="24"/>
          <w:szCs w:val="24"/>
          <w:lang w:eastAsia="ar-SA"/>
        </w:rPr>
        <w:t xml:space="preserve"> Волгоградской области </w:t>
      </w:r>
    </w:p>
    <w:p w:rsidR="00847AB2" w:rsidRPr="00ED0810" w:rsidRDefault="00847AB2" w:rsidP="00ED081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D0810">
        <w:rPr>
          <w:rFonts w:ascii="Arial" w:hAnsi="Arial" w:cs="Arial"/>
          <w:b/>
          <w:sz w:val="24"/>
          <w:szCs w:val="24"/>
        </w:rPr>
        <w:t xml:space="preserve">          </w:t>
      </w:r>
      <w:r w:rsidRPr="00ED0810">
        <w:rPr>
          <w:rFonts w:ascii="Arial" w:hAnsi="Arial" w:cs="Arial"/>
          <w:sz w:val="24"/>
          <w:szCs w:val="24"/>
        </w:rPr>
        <w:t xml:space="preserve">Руководствуясь Федеральным законом от 30.10.2017 № 299-ФЗ «О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Федеральным законом от 18.04.2018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самоуправления», Законом Волгоградской области от 16.07.2018 № 86-ОД «О внесении изменения в статью 1 Закона Волгоградской области от 28 ноября </w:t>
      </w:r>
      <w:smartTag w:uri="urn:schemas-microsoft-com:office:smarttags" w:element="metricconverter">
        <w:smartTagPr>
          <w:attr w:name="ProductID" w:val="2014 г"/>
        </w:smartTagPr>
        <w:r w:rsidRPr="00ED0810">
          <w:rPr>
            <w:rFonts w:ascii="Arial" w:hAnsi="Arial" w:cs="Arial"/>
            <w:sz w:val="24"/>
            <w:szCs w:val="24"/>
          </w:rPr>
          <w:t>2014 г</w:t>
        </w:r>
      </w:smartTag>
      <w:r w:rsidRPr="00ED0810">
        <w:rPr>
          <w:rFonts w:ascii="Arial" w:hAnsi="Arial" w:cs="Arial"/>
          <w:sz w:val="24"/>
          <w:szCs w:val="24"/>
        </w:rPr>
        <w:t xml:space="preserve">. № 156-ОД «О закреплении отдельных вопросов местного значения за сельскими поселениями в Волгоградской области» и статьей 28  Устава Динамовского сельского поселения Нехаевского  муниципального района Волгоградской области, Совет депутатов Динамовского сельского поселения  </w:t>
      </w:r>
      <w:r w:rsidRPr="00ED0810">
        <w:rPr>
          <w:rFonts w:ascii="Arial" w:hAnsi="Arial" w:cs="Arial"/>
          <w:b/>
          <w:sz w:val="24"/>
          <w:szCs w:val="24"/>
        </w:rPr>
        <w:t>решил(а):</w:t>
      </w:r>
    </w:p>
    <w:p w:rsidR="00847AB2" w:rsidRPr="00ED0810" w:rsidRDefault="00847AB2" w:rsidP="00ED081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47AB2" w:rsidRPr="00ED0810" w:rsidRDefault="00847AB2" w:rsidP="00ED08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D0810">
        <w:rPr>
          <w:rFonts w:ascii="Arial" w:hAnsi="Arial" w:cs="Arial"/>
          <w:b/>
          <w:sz w:val="24"/>
          <w:szCs w:val="24"/>
        </w:rPr>
        <w:tab/>
        <w:t>1.</w:t>
      </w:r>
      <w:r w:rsidRPr="00ED0810">
        <w:rPr>
          <w:rFonts w:ascii="Arial" w:hAnsi="Arial" w:cs="Arial"/>
          <w:sz w:val="24"/>
          <w:szCs w:val="24"/>
        </w:rPr>
        <w:t xml:space="preserve"> Внести в Устав Динамовского  сельского поселения  Нехаевского муниципального района Волгоградской области, принятый решением Совета депутатов Динамовского сельского поселения от «23» ноября </w:t>
      </w:r>
      <w:smartTag w:uri="urn:schemas-microsoft-com:office:smarttags" w:element="metricconverter">
        <w:smartTagPr>
          <w:attr w:name="ProductID" w:val="2016 г"/>
        </w:smartTagPr>
        <w:r w:rsidRPr="00ED0810">
          <w:rPr>
            <w:rFonts w:ascii="Arial" w:hAnsi="Arial" w:cs="Arial"/>
            <w:sz w:val="24"/>
            <w:szCs w:val="24"/>
          </w:rPr>
          <w:t>2016 г</w:t>
        </w:r>
      </w:smartTag>
      <w:r w:rsidRPr="00ED0810">
        <w:rPr>
          <w:rFonts w:ascii="Arial" w:hAnsi="Arial" w:cs="Arial"/>
          <w:sz w:val="24"/>
          <w:szCs w:val="24"/>
        </w:rPr>
        <w:t xml:space="preserve">. </w:t>
      </w:r>
      <w:r w:rsidRPr="00ED0810">
        <w:rPr>
          <w:rFonts w:ascii="Arial" w:hAnsi="Arial" w:cs="Arial"/>
          <w:sz w:val="24"/>
          <w:szCs w:val="24"/>
        </w:rPr>
        <w:br/>
        <w:t>№ 30/1 (в редакции решений от «12» октября 2017 года № 38/4) (далее -Устав)следующие изменения:  решением следующие изменения:</w:t>
      </w:r>
    </w:p>
    <w:p w:rsidR="00847AB2" w:rsidRPr="00ED0810" w:rsidRDefault="00847AB2" w:rsidP="00ED081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47AB2" w:rsidRPr="00ED0810" w:rsidRDefault="00847AB2" w:rsidP="00ED0810">
      <w:pPr>
        <w:numPr>
          <w:ilvl w:val="1"/>
          <w:numId w:val="2"/>
        </w:numPr>
        <w:spacing w:after="0" w:line="240" w:lineRule="auto"/>
        <w:ind w:left="0" w:firstLine="540"/>
        <w:jc w:val="both"/>
        <w:rPr>
          <w:rFonts w:ascii="Arial" w:hAnsi="Arial" w:cs="Arial"/>
          <w:b/>
          <w:sz w:val="24"/>
          <w:szCs w:val="24"/>
        </w:rPr>
      </w:pPr>
      <w:r w:rsidRPr="00ED0810">
        <w:rPr>
          <w:rFonts w:ascii="Arial" w:hAnsi="Arial" w:cs="Arial"/>
          <w:b/>
          <w:sz w:val="24"/>
          <w:szCs w:val="24"/>
        </w:rPr>
        <w:t>В части 1 статьи 5.1. Устава Динамовского  сельского поселения Нехаевского муниципального района Волгоградской области:</w:t>
      </w:r>
    </w:p>
    <w:p w:rsidR="00847AB2" w:rsidRPr="00ED0810" w:rsidRDefault="00847AB2" w:rsidP="00ED0810">
      <w:pPr>
        <w:spacing w:line="240" w:lineRule="auto"/>
        <w:ind w:left="540"/>
        <w:jc w:val="both"/>
        <w:rPr>
          <w:rFonts w:ascii="Arial" w:hAnsi="Arial" w:cs="Arial"/>
          <w:b/>
          <w:sz w:val="24"/>
          <w:szCs w:val="24"/>
        </w:rPr>
      </w:pPr>
    </w:p>
    <w:p w:rsidR="00847AB2" w:rsidRPr="00ED0810" w:rsidRDefault="00847AB2" w:rsidP="00ED0810">
      <w:pPr>
        <w:spacing w:line="240" w:lineRule="auto"/>
        <w:ind w:left="540"/>
        <w:jc w:val="both"/>
        <w:rPr>
          <w:rFonts w:ascii="Arial" w:hAnsi="Arial" w:cs="Arial"/>
          <w:b/>
          <w:sz w:val="24"/>
          <w:szCs w:val="24"/>
        </w:rPr>
      </w:pPr>
      <w:r w:rsidRPr="00ED0810">
        <w:rPr>
          <w:rFonts w:ascii="Arial" w:hAnsi="Arial" w:cs="Arial"/>
          <w:b/>
          <w:sz w:val="24"/>
          <w:szCs w:val="24"/>
        </w:rPr>
        <w:t>1) пункт 1 изложить в следующей редакции:</w:t>
      </w:r>
    </w:p>
    <w:p w:rsidR="00847AB2" w:rsidRPr="00ED0810" w:rsidRDefault="00847AB2" w:rsidP="00ED081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D0810">
        <w:rPr>
          <w:rFonts w:ascii="Arial" w:hAnsi="Arial" w:cs="Arial"/>
          <w:sz w:val="24"/>
          <w:szCs w:val="24"/>
        </w:rPr>
        <w:tab/>
        <w:t xml:space="preserve">«1) дорожная деятельность в отношении автомобильных дорог местного значения в границах населенных пунктов Динамовского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Динамовского  сельского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ED0810">
          <w:rPr>
            <w:rStyle w:val="Hyperlink"/>
            <w:rFonts w:ascii="Arial" w:hAnsi="Arial" w:cs="Arial"/>
            <w:sz w:val="24"/>
            <w:szCs w:val="24"/>
          </w:rPr>
          <w:t>законодательством</w:t>
        </w:r>
      </w:hyperlink>
      <w:r w:rsidRPr="00ED0810">
        <w:rPr>
          <w:rFonts w:ascii="Arial" w:hAnsi="Arial" w:cs="Arial"/>
          <w:sz w:val="24"/>
          <w:szCs w:val="24"/>
        </w:rPr>
        <w:t xml:space="preserve"> Российской Федерации;»</w:t>
      </w:r>
    </w:p>
    <w:p w:rsidR="00847AB2" w:rsidRPr="00ED0810" w:rsidRDefault="00847AB2" w:rsidP="00ED0810">
      <w:pPr>
        <w:spacing w:line="240" w:lineRule="auto"/>
        <w:ind w:left="540"/>
        <w:jc w:val="both"/>
        <w:rPr>
          <w:rFonts w:ascii="Arial" w:hAnsi="Arial" w:cs="Arial"/>
          <w:b/>
          <w:sz w:val="24"/>
          <w:szCs w:val="24"/>
        </w:rPr>
      </w:pPr>
      <w:r w:rsidRPr="00ED0810">
        <w:rPr>
          <w:rFonts w:ascii="Arial" w:hAnsi="Arial" w:cs="Arial"/>
          <w:b/>
          <w:sz w:val="24"/>
          <w:szCs w:val="24"/>
        </w:rPr>
        <w:t>2) пункт  10 изложить в следующей редакции:</w:t>
      </w:r>
    </w:p>
    <w:p w:rsidR="00847AB2" w:rsidRPr="00ED0810" w:rsidRDefault="00847AB2" w:rsidP="00ED081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D0810">
        <w:rPr>
          <w:rFonts w:ascii="Arial" w:hAnsi="Arial" w:cs="Arial"/>
          <w:b/>
          <w:sz w:val="24"/>
          <w:szCs w:val="24"/>
        </w:rPr>
        <w:tab/>
      </w:r>
      <w:r w:rsidRPr="00ED0810">
        <w:rPr>
          <w:rFonts w:ascii="Arial" w:hAnsi="Arial" w:cs="Arial"/>
          <w:sz w:val="24"/>
          <w:szCs w:val="24"/>
        </w:rPr>
        <w:t xml:space="preserve">«10 ) </w:t>
      </w:r>
      <w:r w:rsidRPr="00ED0810">
        <w:rPr>
          <w:rFonts w:ascii="Arial" w:hAnsi="Arial" w:cs="Arial"/>
          <w:bCs/>
          <w:sz w:val="24"/>
          <w:szCs w:val="2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отходов;»</w:t>
      </w:r>
    </w:p>
    <w:p w:rsidR="00847AB2" w:rsidRPr="00ED0810" w:rsidRDefault="00847AB2" w:rsidP="00ED0810">
      <w:pPr>
        <w:spacing w:line="240" w:lineRule="auto"/>
        <w:ind w:left="540"/>
        <w:jc w:val="both"/>
        <w:rPr>
          <w:rFonts w:ascii="Arial" w:hAnsi="Arial" w:cs="Arial"/>
          <w:b/>
          <w:sz w:val="24"/>
          <w:szCs w:val="24"/>
        </w:rPr>
      </w:pPr>
      <w:r w:rsidRPr="00ED0810">
        <w:rPr>
          <w:rFonts w:ascii="Arial" w:hAnsi="Arial" w:cs="Arial"/>
          <w:b/>
          <w:sz w:val="24"/>
          <w:szCs w:val="24"/>
        </w:rPr>
        <w:t>3) пункт 12 исключить</w:t>
      </w:r>
    </w:p>
    <w:p w:rsidR="00847AB2" w:rsidRPr="00ED0810" w:rsidRDefault="00847AB2" w:rsidP="00ED0810">
      <w:pPr>
        <w:spacing w:line="240" w:lineRule="auto"/>
        <w:ind w:left="540"/>
        <w:jc w:val="both"/>
        <w:rPr>
          <w:rFonts w:ascii="Arial" w:hAnsi="Arial" w:cs="Arial"/>
          <w:b/>
          <w:sz w:val="24"/>
          <w:szCs w:val="24"/>
        </w:rPr>
      </w:pPr>
    </w:p>
    <w:p w:rsidR="00847AB2" w:rsidRPr="00ED0810" w:rsidRDefault="00847AB2" w:rsidP="00ED0810">
      <w:pPr>
        <w:numPr>
          <w:ilvl w:val="1"/>
          <w:numId w:val="2"/>
        </w:numPr>
        <w:spacing w:after="0" w:line="240" w:lineRule="auto"/>
        <w:ind w:left="0" w:firstLine="540"/>
        <w:jc w:val="both"/>
        <w:rPr>
          <w:rFonts w:ascii="Arial" w:hAnsi="Arial" w:cs="Arial"/>
          <w:b/>
          <w:sz w:val="24"/>
          <w:szCs w:val="24"/>
        </w:rPr>
      </w:pPr>
      <w:r w:rsidRPr="00ED0810">
        <w:rPr>
          <w:rFonts w:ascii="Arial" w:hAnsi="Arial" w:cs="Arial"/>
          <w:b/>
          <w:sz w:val="24"/>
          <w:szCs w:val="24"/>
        </w:rPr>
        <w:t>Пункт 3 части 1 статьи 22 Устава Динамовского  сельского поселения муниципального района Волгоградской области изложить в следующей редакции:</w:t>
      </w:r>
    </w:p>
    <w:p w:rsidR="00847AB2" w:rsidRPr="00ED0810" w:rsidRDefault="00847AB2" w:rsidP="00ED081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47AB2" w:rsidRPr="00ED0810" w:rsidRDefault="00847AB2" w:rsidP="00ED08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0810">
        <w:rPr>
          <w:rFonts w:ascii="Arial" w:hAnsi="Arial" w:cs="Arial"/>
          <w:sz w:val="24"/>
          <w:szCs w:val="24"/>
        </w:rPr>
        <w:t>«</w:t>
      </w:r>
      <w:r w:rsidRPr="00ED0810">
        <w:rPr>
          <w:rFonts w:ascii="Arial" w:hAnsi="Arial" w:cs="Arial"/>
          <w:bCs/>
          <w:sz w:val="24"/>
          <w:szCs w:val="24"/>
        </w:rPr>
        <w:t xml:space="preserve">3) </w:t>
      </w:r>
      <w:r w:rsidRPr="00ED0810">
        <w:rPr>
          <w:rFonts w:ascii="Arial" w:hAnsi="Arial" w:cs="Arial"/>
          <w:sz w:val="24"/>
          <w:szCs w:val="24"/>
        </w:rPr>
        <w:t>представление на утверждение В Совет депутатов Динамовского сельского поселения  проекта бюджета Динамовского  сельского поселения, стратегии социально-экономического развития Динамовского  сельского поселения, отчетов об их исполнении (реализации)».</w:t>
      </w:r>
    </w:p>
    <w:p w:rsidR="00847AB2" w:rsidRPr="00ED0810" w:rsidRDefault="00847AB2" w:rsidP="00ED08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47AB2" w:rsidRPr="00ED0810" w:rsidRDefault="00847AB2" w:rsidP="00ED0810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ED0810">
        <w:rPr>
          <w:rFonts w:ascii="Arial" w:hAnsi="Arial" w:cs="Arial"/>
          <w:sz w:val="24"/>
          <w:szCs w:val="24"/>
        </w:rPr>
        <w:t xml:space="preserve"> </w:t>
      </w:r>
      <w:r w:rsidRPr="00ED0810">
        <w:rPr>
          <w:rFonts w:ascii="Arial" w:hAnsi="Arial" w:cs="Arial"/>
          <w:b/>
          <w:sz w:val="24"/>
          <w:szCs w:val="24"/>
        </w:rPr>
        <w:t>Пункт 3 статьи 24 Устава Динамовского  сельского поселения Нехаевского муниципального района Волгоградской области изложить в следующей редакции:</w:t>
      </w:r>
    </w:p>
    <w:p w:rsidR="00847AB2" w:rsidRPr="00ED0810" w:rsidRDefault="00847AB2" w:rsidP="00ED08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0810">
        <w:rPr>
          <w:rFonts w:ascii="Arial" w:hAnsi="Arial" w:cs="Arial"/>
          <w:sz w:val="24"/>
          <w:szCs w:val="24"/>
        </w:rPr>
        <w:t>«3) подготовка и реализация стратегии социально-экономического развития Динамовского  сельского поселения, а также подготовка, корректировка, утверждение и реализация плана мероприятий по реализации стратегии социально-экономического развития Динамовского  сельского поселения, прогноза социально-экономического развития Динамовского  сельского поселения на среднесрочный или долгосрочный период, бюджетного прогноза Динамовского  сельского поселения на долгосрочный период, муниципальных программ;».</w:t>
      </w:r>
    </w:p>
    <w:p w:rsidR="00847AB2" w:rsidRPr="00ED0810" w:rsidRDefault="00847AB2" w:rsidP="00ED08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47AB2" w:rsidRPr="00ED0810" w:rsidRDefault="00847AB2" w:rsidP="00ED08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ED0810">
        <w:rPr>
          <w:rFonts w:ascii="Arial" w:hAnsi="Arial" w:cs="Arial"/>
          <w:b/>
          <w:sz w:val="24"/>
          <w:szCs w:val="24"/>
        </w:rPr>
        <w:t xml:space="preserve">1.4. В статье 32  Устава Динамовского  сельского поселения Нехаевского муниципального района Волгоградской области: </w:t>
      </w:r>
    </w:p>
    <w:p w:rsidR="00847AB2" w:rsidRPr="00ED0810" w:rsidRDefault="00847AB2" w:rsidP="00ED081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D0810">
        <w:rPr>
          <w:rFonts w:ascii="Arial" w:hAnsi="Arial" w:cs="Arial"/>
          <w:b/>
          <w:sz w:val="24"/>
          <w:szCs w:val="24"/>
        </w:rPr>
        <w:t>1) пункт 2 части 2 изложить в следующей редакции:</w:t>
      </w:r>
    </w:p>
    <w:p w:rsidR="00847AB2" w:rsidRPr="00ED0810" w:rsidRDefault="00847AB2" w:rsidP="00ED081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0810">
        <w:rPr>
          <w:rFonts w:ascii="Arial" w:hAnsi="Arial" w:cs="Arial"/>
          <w:b/>
          <w:sz w:val="24"/>
          <w:szCs w:val="24"/>
        </w:rPr>
        <w:t>«</w:t>
      </w:r>
      <w:r w:rsidRPr="00ED0810">
        <w:rPr>
          <w:rFonts w:ascii="Arial" w:hAnsi="Arial" w:cs="Arial"/>
          <w:sz w:val="24"/>
          <w:szCs w:val="24"/>
        </w:rPr>
        <w:t>2)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Динамовское  сельское поселение, а также соглашения, заключаемые органами местного самоуправления Динамовского  сельского поселения с иными органами местного самоуправления;»</w:t>
      </w:r>
    </w:p>
    <w:p w:rsidR="00847AB2" w:rsidRPr="00ED0810" w:rsidRDefault="00847AB2" w:rsidP="00ED081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D0810">
        <w:rPr>
          <w:rFonts w:ascii="Arial" w:hAnsi="Arial" w:cs="Arial"/>
          <w:b/>
          <w:sz w:val="24"/>
          <w:szCs w:val="24"/>
        </w:rPr>
        <w:t>2.</w:t>
      </w:r>
      <w:r w:rsidRPr="00ED0810">
        <w:rPr>
          <w:rFonts w:ascii="Arial" w:hAnsi="Arial" w:cs="Arial"/>
          <w:sz w:val="24"/>
          <w:szCs w:val="24"/>
        </w:rPr>
        <w:t xml:space="preserve"> Настоящее решение подлежит официальному обнародованию  после его государственной регистрации и вступает в силу после его официального  обнародования.</w:t>
      </w:r>
    </w:p>
    <w:p w:rsidR="00847AB2" w:rsidRPr="00ED0810" w:rsidRDefault="00847AB2" w:rsidP="00ED081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0810">
        <w:rPr>
          <w:rFonts w:ascii="Arial" w:hAnsi="Arial" w:cs="Arial"/>
          <w:sz w:val="24"/>
          <w:szCs w:val="24"/>
        </w:rPr>
        <w:t>Подпункт 1 пункта 1.1. настоящего решения вступает в силу с 30.12.2018.</w:t>
      </w:r>
    </w:p>
    <w:p w:rsidR="00847AB2" w:rsidRPr="00ED0810" w:rsidRDefault="00847AB2" w:rsidP="00ED081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0810">
        <w:rPr>
          <w:rFonts w:ascii="Arial" w:hAnsi="Arial" w:cs="Arial"/>
          <w:sz w:val="24"/>
          <w:szCs w:val="24"/>
        </w:rPr>
        <w:t xml:space="preserve">Подпункты 2 и 3 пункта 1.1. настоящего решения вступают в силу с 01.01.2019. </w:t>
      </w:r>
    </w:p>
    <w:p w:rsidR="00847AB2" w:rsidRPr="00ED0810" w:rsidRDefault="00847AB2" w:rsidP="00ED08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D0810">
        <w:rPr>
          <w:rFonts w:ascii="Arial" w:hAnsi="Arial" w:cs="Arial"/>
          <w:sz w:val="24"/>
          <w:szCs w:val="24"/>
        </w:rPr>
        <w:t xml:space="preserve">Глава Динамовского                                   </w:t>
      </w:r>
    </w:p>
    <w:p w:rsidR="00847AB2" w:rsidRPr="00ED0810" w:rsidRDefault="00847AB2" w:rsidP="00ED08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D0810">
        <w:rPr>
          <w:rFonts w:ascii="Arial" w:hAnsi="Arial" w:cs="Arial"/>
          <w:bCs/>
          <w:sz w:val="24"/>
          <w:szCs w:val="24"/>
        </w:rPr>
        <w:t>сельского</w:t>
      </w:r>
      <w:r w:rsidRPr="00ED0810">
        <w:rPr>
          <w:rFonts w:ascii="Arial" w:hAnsi="Arial" w:cs="Arial"/>
          <w:sz w:val="24"/>
          <w:szCs w:val="24"/>
        </w:rPr>
        <w:t xml:space="preserve"> поселения                                                                        Н В Волкова                                                    </w:t>
      </w:r>
    </w:p>
    <w:p w:rsidR="00847AB2" w:rsidRPr="00ED0810" w:rsidRDefault="00847AB2" w:rsidP="00ED08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D0810">
        <w:rPr>
          <w:rFonts w:ascii="Arial" w:hAnsi="Arial" w:cs="Arial"/>
          <w:sz w:val="24"/>
          <w:szCs w:val="24"/>
        </w:rPr>
        <w:t xml:space="preserve"> </w:t>
      </w:r>
    </w:p>
    <w:sectPr w:rsidR="00847AB2" w:rsidRPr="00ED0810" w:rsidSect="00ED0810">
      <w:pgSz w:w="11906" w:h="16838"/>
      <w:pgMar w:top="357" w:right="567" w:bottom="35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6176"/>
    <w:multiLevelType w:val="multilevel"/>
    <w:tmpl w:val="ACB08D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1">
    <w:nsid w:val="2E4E1B85"/>
    <w:multiLevelType w:val="hybridMultilevel"/>
    <w:tmpl w:val="3F22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D5F"/>
    <w:rsid w:val="000D21EE"/>
    <w:rsid w:val="001A13AF"/>
    <w:rsid w:val="001D5C46"/>
    <w:rsid w:val="001E6AC4"/>
    <w:rsid w:val="001F4616"/>
    <w:rsid w:val="002A2EDD"/>
    <w:rsid w:val="003153E5"/>
    <w:rsid w:val="003A5B99"/>
    <w:rsid w:val="00486485"/>
    <w:rsid w:val="005A439F"/>
    <w:rsid w:val="00680C15"/>
    <w:rsid w:val="00847AB2"/>
    <w:rsid w:val="00986603"/>
    <w:rsid w:val="00A55D34"/>
    <w:rsid w:val="00A873C3"/>
    <w:rsid w:val="00BD5A2D"/>
    <w:rsid w:val="00BE699E"/>
    <w:rsid w:val="00C52EEB"/>
    <w:rsid w:val="00D62808"/>
    <w:rsid w:val="00E60CEB"/>
    <w:rsid w:val="00ED0810"/>
    <w:rsid w:val="00F1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2ED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80C1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C63AD307ABFC4585FAB7BC360B949FDB2D4A9499A2F8BEC99BC697210A7AECF93B87F9F80D22468E5Q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749</Words>
  <Characters>4274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123</cp:lastModifiedBy>
  <cp:revision>4</cp:revision>
  <dcterms:created xsi:type="dcterms:W3CDTF">2001-12-31T21:08:00Z</dcterms:created>
  <dcterms:modified xsi:type="dcterms:W3CDTF">2019-02-11T10:33:00Z</dcterms:modified>
</cp:coreProperties>
</file>