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EE" w:rsidRDefault="005D177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</w:t>
      </w:r>
    </w:p>
    <w:p w:rsidR="009D27EE" w:rsidRDefault="005D177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</w:p>
    <w:p w:rsidR="005D1775" w:rsidRDefault="005D177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5D1775" w:rsidRPr="005D1775" w:rsidRDefault="005D1775" w:rsidP="005D17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1775">
        <w:rPr>
          <w:rFonts w:ascii="Times New Roman" w:eastAsia="Times New Roman" w:hAnsi="Times New Roman" w:cs="Times New Roman"/>
          <w:b/>
          <w:sz w:val="24"/>
        </w:rPr>
        <w:t>АДМИНИСТРАЦИЯ</w:t>
      </w:r>
    </w:p>
    <w:p w:rsidR="005D1775" w:rsidRPr="005D1775" w:rsidRDefault="005D1775" w:rsidP="005D17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1775">
        <w:rPr>
          <w:rFonts w:ascii="Times New Roman" w:eastAsia="Times New Roman" w:hAnsi="Times New Roman" w:cs="Times New Roman"/>
          <w:b/>
          <w:sz w:val="24"/>
        </w:rPr>
        <w:t>ДИНАМОВСКОГО СЕЛЬСКОГО ПОСЕЛЕНИЯ</w:t>
      </w:r>
    </w:p>
    <w:p w:rsidR="005D1775" w:rsidRPr="005D1775" w:rsidRDefault="005D1775" w:rsidP="005D17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1775">
        <w:rPr>
          <w:rFonts w:ascii="Times New Roman" w:eastAsia="Times New Roman" w:hAnsi="Times New Roman" w:cs="Times New Roman"/>
          <w:b/>
          <w:sz w:val="24"/>
        </w:rPr>
        <w:t>НЕХАЕВСКОГО МУНИЦИПАЛЬНОГО РАЙОНА</w:t>
      </w:r>
    </w:p>
    <w:p w:rsidR="005D1775" w:rsidRPr="005D1775" w:rsidRDefault="005D1775" w:rsidP="005D17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1775"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tbl>
      <w:tblPr>
        <w:tblW w:w="0" w:type="auto"/>
        <w:tblInd w:w="82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D1775" w:rsidRPr="005D1775" w:rsidTr="005D1775">
        <w:trPr>
          <w:trHeight w:val="100"/>
        </w:trPr>
        <w:tc>
          <w:tcPr>
            <w:tcW w:w="84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D1775" w:rsidRPr="005D1775" w:rsidRDefault="005D1775" w:rsidP="005D177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5D1775" w:rsidRDefault="005D177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9D27EE" w:rsidRDefault="009D27E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9D27EE" w:rsidRPr="005D1775" w:rsidRDefault="005D1775">
      <w:pPr>
        <w:tabs>
          <w:tab w:val="left" w:pos="709"/>
          <w:tab w:val="left" w:pos="369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ПОСТАНОВЛЕНИЕ</w:t>
      </w:r>
    </w:p>
    <w:p w:rsidR="009D27EE" w:rsidRPr="005D1775" w:rsidRDefault="009D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72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22</w:t>
      </w:r>
      <w:r w:rsidR="005D1775" w:rsidRPr="005D1775">
        <w:rPr>
          <w:rFonts w:ascii="Times New Roman" w:eastAsia="Times New Roman" w:hAnsi="Times New Roman" w:cs="Times New Roman"/>
          <w:sz w:val="28"/>
          <w:szCs w:val="28"/>
        </w:rPr>
        <w:t>.02.2022г.</w:t>
      </w:r>
      <w:proofErr w:type="gramEnd"/>
      <w:r w:rsidR="005D1775"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32</w:t>
      </w:r>
      <w:bookmarkStart w:id="0" w:name="_GoBack"/>
      <w:bookmarkEnd w:id="0"/>
    </w:p>
    <w:p w:rsidR="009D27EE" w:rsidRPr="005D1775" w:rsidRDefault="009D27EE" w:rsidP="005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5D1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b/>
          <w:sz w:val="28"/>
          <w:szCs w:val="28"/>
        </w:rPr>
        <w:t xml:space="preserve">"О внесении изменений в </w:t>
      </w:r>
      <w:r w:rsidRPr="005D17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Динамовского сельского поселения на 2022 год</w:t>
      </w:r>
      <w:r w:rsidRPr="005D17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утвержденную </w:t>
      </w:r>
      <w:r w:rsidRPr="005D177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r w:rsidRPr="005D17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Динамовского сельского поселения Нехаевского района Волгоградской области </w:t>
      </w:r>
      <w:r w:rsidRPr="005D1775">
        <w:rPr>
          <w:rFonts w:ascii="Times New Roman" w:eastAsia="Times New Roman" w:hAnsi="Times New Roman" w:cs="Times New Roman"/>
          <w:b/>
          <w:sz w:val="28"/>
          <w:szCs w:val="28"/>
        </w:rPr>
        <w:t xml:space="preserve">от 01.12.2021 года </w:t>
      </w:r>
      <w:r w:rsidRPr="005D1775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5D1775">
        <w:rPr>
          <w:rFonts w:ascii="Times New Roman" w:eastAsia="Times New Roman" w:hAnsi="Times New Roman" w:cs="Times New Roman"/>
          <w:b/>
          <w:sz w:val="28"/>
          <w:szCs w:val="28"/>
        </w:rPr>
        <w:t xml:space="preserve">57". </w:t>
      </w:r>
    </w:p>
    <w:p w:rsidR="009D27EE" w:rsidRPr="005D1775" w:rsidRDefault="009D27EE" w:rsidP="005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5D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Pr="005D177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</w:t>
      </w:r>
      <w:r w:rsidRPr="005D177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руководствуясь Уставом поселения, на основании представления прокурора об устранении нарушений требований действующего законодательства от 24.01.2022 года </w:t>
      </w:r>
      <w:r w:rsidRPr="005D177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7-35-2022, в целях приведения нормативных правовых актов поселения в соответствие с требованиями федерального законодательства, администрация Динамовского сельского поселения,</w:t>
      </w:r>
    </w:p>
    <w:p w:rsidR="009D27EE" w:rsidRPr="005D1775" w:rsidRDefault="009D2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5D17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D27EE" w:rsidRPr="005D1775" w:rsidRDefault="009D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7EE" w:rsidRPr="005D1775" w:rsidRDefault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 1. Внести изменения в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Динамовского сельского поселения на 2022 год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утвержденную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Динамовского сельского поселения Нехаевского района Волгоградской области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от 01.12.2021 года </w:t>
      </w:r>
      <w:r w:rsidRPr="005D1775"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57":</w:t>
      </w:r>
    </w:p>
    <w:p w:rsidR="009D27EE" w:rsidRPr="005D1775" w:rsidRDefault="009D2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5D1775" w:rsidP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1.1. 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3.1. изложить в новой редакции:</w:t>
      </w:r>
    </w:p>
    <w:p w:rsidR="009D27EE" w:rsidRPr="005D1775" w:rsidRDefault="005D1775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"3.1. Целями Программы профилактики являются:</w:t>
      </w:r>
    </w:p>
    <w:p w:rsidR="009D27EE" w:rsidRPr="005D1775" w:rsidRDefault="005D1775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27EE" w:rsidRPr="005D1775" w:rsidRDefault="005D1775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D27EE" w:rsidRPr="005D1775" w:rsidRDefault="005D1775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9D27EE" w:rsidRPr="005D1775" w:rsidRDefault="009D27EE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EE" w:rsidRPr="005D1775" w:rsidRDefault="005D1775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3.2. изложить в новой редакции:</w:t>
      </w:r>
    </w:p>
    <w:p w:rsidR="009D27EE" w:rsidRPr="005D1775" w:rsidRDefault="009D27EE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EE" w:rsidRPr="005D1775" w:rsidRDefault="005D1775">
      <w:pPr>
        <w:spacing w:after="0" w:line="276" w:lineRule="auto"/>
        <w:ind w:left="100" w:right="19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"3.2. Проведение</w:t>
      </w:r>
      <w:r w:rsidRPr="005D17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D17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17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D1775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D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D17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D17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D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9D27EE" w:rsidRPr="005D1775" w:rsidRDefault="005D1775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D1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D1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D1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9D27EE" w:rsidRPr="005D1775" w:rsidRDefault="005D1775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D1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D1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9D27EE" w:rsidRPr="005D1775" w:rsidRDefault="005D1775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D1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D1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9D27EE" w:rsidRPr="005D1775" w:rsidRDefault="005D1775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9D27EE" w:rsidRPr="005D1775" w:rsidRDefault="005D1775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D1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D1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D1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D1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D1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>риска</w:t>
      </w:r>
      <w:proofErr w:type="gramStart"/>
      <w:r w:rsidRPr="005D1775">
        <w:rPr>
          <w:rFonts w:ascii="Times New Roman" w:eastAsia="Times New Roman" w:hAnsi="Times New Roman" w:cs="Times New Roman"/>
          <w:sz w:val="28"/>
          <w:szCs w:val="28"/>
        </w:rPr>
        <w:t>".;</w:t>
      </w:r>
      <w:proofErr w:type="gramEnd"/>
    </w:p>
    <w:p w:rsidR="009D27EE" w:rsidRPr="005D1775" w:rsidRDefault="009D27E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5D1775" w:rsidP="005D1775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1.3. в пункте 4.1. графу первую раздела 4 дополнить абзацем вторым следующего содержания:</w:t>
      </w:r>
    </w:p>
    <w:p w:rsidR="009D27EE" w:rsidRPr="005D1775" w:rsidRDefault="005D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"Консультирование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D27EE" w:rsidRPr="005D1775" w:rsidRDefault="005D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9D27EE" w:rsidRPr="005D1775" w:rsidRDefault="005D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9D27EE" w:rsidRPr="005D1775" w:rsidRDefault="005D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9D27EE" w:rsidRPr="005D1775" w:rsidRDefault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9D27EE" w:rsidRPr="005D1775" w:rsidRDefault="009D2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7EE" w:rsidRPr="005D1775" w:rsidRDefault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обнародованию.</w:t>
      </w:r>
    </w:p>
    <w:p w:rsidR="009D27EE" w:rsidRPr="005D1775" w:rsidRDefault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75">
        <w:rPr>
          <w:rFonts w:ascii="Times New Roman" w:eastAsia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9D27EE" w:rsidRPr="005D1775" w:rsidRDefault="009D2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775" w:rsidRDefault="005D1775" w:rsidP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Динамовского </w:t>
      </w:r>
    </w:p>
    <w:p w:rsidR="009D27EE" w:rsidRPr="005D1775" w:rsidRDefault="005D1775" w:rsidP="005D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Н В Волкова </w:t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77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sectPr w:rsidR="009D27EE" w:rsidRPr="005D1775" w:rsidSect="005D17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7EE"/>
    <w:rsid w:val="005D1775"/>
    <w:rsid w:val="0072527A"/>
    <w:rsid w:val="009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63A76-5A3D-44E5-8653-2DA7B177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2022-02-22T05:45:00Z</cp:lastPrinted>
  <dcterms:created xsi:type="dcterms:W3CDTF">2022-02-22T05:22:00Z</dcterms:created>
  <dcterms:modified xsi:type="dcterms:W3CDTF">2022-02-22T05:45:00Z</dcterms:modified>
</cp:coreProperties>
</file>