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6E" w:rsidRDefault="00C5136E" w:rsidP="00DD6D2C">
      <w:pPr>
        <w:jc w:val="center"/>
        <w:rPr>
          <w:sz w:val="28"/>
          <w:szCs w:val="28"/>
        </w:rPr>
      </w:pPr>
    </w:p>
    <w:p w:rsidR="00DD6D2C" w:rsidRDefault="00DD6D2C" w:rsidP="00DD6D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D6D2C" w:rsidRDefault="00DD6D2C" w:rsidP="00DD6D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ДИНАМОВСКОГО СЕЛЬСКОГО ПОСЕЛЕНИЯ </w:t>
      </w:r>
    </w:p>
    <w:p w:rsidR="00DD6D2C" w:rsidRDefault="00DD6D2C" w:rsidP="00DD6D2C">
      <w:pPr>
        <w:jc w:val="center"/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:rsidR="00DD6D2C" w:rsidRDefault="00DD6D2C" w:rsidP="00DD6D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ВОЛГОГРАДСКОЙ ОБЛАСТИ</w:t>
      </w:r>
    </w:p>
    <w:p w:rsidR="00DD6D2C" w:rsidRDefault="00DD6D2C" w:rsidP="00DD6D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D6D2C" w:rsidRDefault="00DD6D2C" w:rsidP="00DD6D2C">
      <w:pPr>
        <w:rPr>
          <w:sz w:val="28"/>
          <w:szCs w:val="28"/>
        </w:rPr>
      </w:pPr>
    </w:p>
    <w:p w:rsidR="00DD6D2C" w:rsidRDefault="00DD6D2C" w:rsidP="00DD6D2C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</w:p>
    <w:p w:rsidR="00DD6D2C" w:rsidRDefault="00DD6D2C" w:rsidP="00DD6D2C">
      <w:pPr>
        <w:rPr>
          <w:sz w:val="28"/>
          <w:szCs w:val="28"/>
        </w:rPr>
      </w:pPr>
    </w:p>
    <w:p w:rsidR="00DD6D2C" w:rsidRDefault="006D50B5" w:rsidP="00DD6D2C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DD6D2C">
        <w:rPr>
          <w:sz w:val="28"/>
          <w:szCs w:val="28"/>
        </w:rPr>
        <w:t xml:space="preserve">.03.2023 г.           </w:t>
      </w:r>
      <w:r w:rsidR="008C05ED">
        <w:rPr>
          <w:sz w:val="28"/>
          <w:szCs w:val="28"/>
        </w:rPr>
        <w:t xml:space="preserve">                           №  6</w:t>
      </w:r>
    </w:p>
    <w:p w:rsidR="00DD6D2C" w:rsidRDefault="00DD6D2C" w:rsidP="00DD6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</w:p>
    <w:p w:rsidR="00DD6D2C" w:rsidRDefault="00DD6D2C" w:rsidP="00DD6D2C">
      <w:pPr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Об изменении адреса объекта адресации </w:t>
      </w:r>
    </w:p>
    <w:p w:rsidR="00DD6D2C" w:rsidRDefault="00DD6D2C" w:rsidP="00DD6D2C">
      <w:pPr>
        <w:spacing w:before="24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eastAsia="Calibri"/>
          <w:sz w:val="28"/>
          <w:szCs w:val="28"/>
        </w:rPr>
        <w:t xml:space="preserve">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остановления Правительства РФ </w:t>
      </w:r>
      <w:r>
        <w:rPr>
          <w:rFonts w:eastAsia="Calibri"/>
          <w:sz w:val="28"/>
          <w:szCs w:val="28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администрация Динамовского  сельского поселения Нехаевского муниципального района</w:t>
      </w:r>
    </w:p>
    <w:p w:rsidR="00DD6D2C" w:rsidRDefault="00DD6D2C" w:rsidP="00DD6D2C">
      <w:pPr>
        <w:spacing w:line="276" w:lineRule="auto"/>
        <w:jc w:val="both"/>
        <w:rPr>
          <w:rFonts w:eastAsia="Calibri"/>
          <w:spacing w:val="40"/>
          <w:sz w:val="28"/>
          <w:szCs w:val="28"/>
        </w:rPr>
      </w:pPr>
      <w:r>
        <w:rPr>
          <w:rFonts w:eastAsia="Calibri"/>
          <w:spacing w:val="40"/>
          <w:sz w:val="28"/>
          <w:szCs w:val="28"/>
        </w:rPr>
        <w:t>постановляет:</w:t>
      </w:r>
    </w:p>
    <w:p w:rsidR="00DD6D2C" w:rsidRDefault="00DD6D2C" w:rsidP="00DD6D2C">
      <w:pPr>
        <w:spacing w:before="24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Присвоенный ранее адрес объекту адресации: Российская Федерация, Волгоградская область, Нехаевский муниципальный район, Динамовское сельское поселение, поселок Динамо, улица Шпунта, домовладение 7/1 изменить на следующий адрес: Российская Федерация, Волгоградская область, Нехаевский муниципальный район, Динамовское сельское поселение, поселок Динамо, улица Шпунта, домовладение </w:t>
      </w:r>
      <w:proofErr w:type="gramStart"/>
      <w:r>
        <w:rPr>
          <w:sz w:val="28"/>
          <w:szCs w:val="28"/>
        </w:rPr>
        <w:t xml:space="preserve">7,   </w:t>
      </w:r>
      <w:proofErr w:type="gramEnd"/>
      <w:r>
        <w:rPr>
          <w:sz w:val="28"/>
          <w:szCs w:val="28"/>
        </w:rPr>
        <w:t xml:space="preserve">                                   с кадастровым номером 34:17:090001:492, площадью 93.4 </w:t>
      </w:r>
      <w:proofErr w:type="spellStart"/>
      <w:r>
        <w:rPr>
          <w:sz w:val="28"/>
          <w:szCs w:val="28"/>
        </w:rPr>
        <w:t>кв.м</w:t>
      </w:r>
      <w:proofErr w:type="spellEnd"/>
    </w:p>
    <w:p w:rsidR="00DD6D2C" w:rsidRDefault="00DD6D2C" w:rsidP="00DD6D2C">
      <w:pPr>
        <w:spacing w:before="24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Аннулировать адрес объекта адресации в связи с прекращением существования объекта: Российская Федерация, Волгоградская область, Нехаевский муниципальный район, Динамовское сельское поселение, поселок Динамо, улица Шпунта, домовладение 7/2.</w:t>
      </w:r>
    </w:p>
    <w:p w:rsidR="00DD6D2C" w:rsidRDefault="00DD6D2C" w:rsidP="00DD6D2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DD6D2C" w:rsidRDefault="00DD6D2C" w:rsidP="00DD6D2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bookmarkStart w:id="0" w:name="_GoBack"/>
      <w:bookmarkEnd w:id="0"/>
    </w:p>
    <w:p w:rsidR="00DD6D2C" w:rsidRDefault="00DD6D2C" w:rsidP="00DD6D2C">
      <w:r>
        <w:rPr>
          <w:sz w:val="28"/>
          <w:szCs w:val="28"/>
        </w:rPr>
        <w:t>Динамовского сельского поселения                                           Н.В. Волкова</w:t>
      </w:r>
    </w:p>
    <w:p w:rsidR="00D36435" w:rsidRDefault="00D36435"/>
    <w:sectPr w:rsidR="00D36435" w:rsidSect="00C5136E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2C"/>
    <w:rsid w:val="006D50B5"/>
    <w:rsid w:val="008C05ED"/>
    <w:rsid w:val="00C5136E"/>
    <w:rsid w:val="00D36435"/>
    <w:rsid w:val="00D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A1EB8-3412-4C15-AD99-E7B11DBA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2023-03-22T07:44:00Z</cp:lastPrinted>
  <dcterms:created xsi:type="dcterms:W3CDTF">2023-03-20T08:10:00Z</dcterms:created>
  <dcterms:modified xsi:type="dcterms:W3CDTF">2023-03-22T07:51:00Z</dcterms:modified>
</cp:coreProperties>
</file>