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9CEA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3E43A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ДИНАМОВСКОГО СЕЛЬСКОГО ПОСЕЛЕНИЯ </w:t>
      </w:r>
    </w:p>
    <w:p w14:paraId="299DE0C1">
      <w:pPr>
        <w:jc w:val="center"/>
        <w:rPr>
          <w:sz w:val="28"/>
          <w:szCs w:val="28"/>
        </w:rPr>
      </w:pPr>
      <w:r>
        <w:rPr>
          <w:sz w:val="28"/>
          <w:szCs w:val="28"/>
        </w:rPr>
        <w:t>НЕХАЕВСКОГО МУНИЦИПАЛЬНОГО РАЙОНА</w:t>
      </w:r>
    </w:p>
    <w:p w14:paraId="2C7329E6">
      <w:pPr>
        <w:pBdr>
          <w:bottom w:val="single" w:color="auto" w:sz="12" w:space="1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ВОЛГОГРАДСКОЙ ОБЛАСТИ</w:t>
      </w:r>
    </w:p>
    <w:p w14:paraId="27964146">
      <w:pPr>
        <w:jc w:val="center"/>
        <w:rPr>
          <w:sz w:val="28"/>
          <w:szCs w:val="28"/>
        </w:rPr>
      </w:pPr>
    </w:p>
    <w:p w14:paraId="210851C3">
      <w:pPr>
        <w:jc w:val="center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</w:p>
    <w:p w14:paraId="064BAEB3">
      <w:pPr>
        <w:rPr>
          <w:sz w:val="28"/>
          <w:szCs w:val="28"/>
        </w:rPr>
      </w:pPr>
    </w:p>
    <w:p w14:paraId="67E48DB6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.2024 г.                                      №  </w:t>
      </w:r>
      <w:r>
        <w:rPr>
          <w:rFonts w:hint="default"/>
          <w:sz w:val="28"/>
          <w:szCs w:val="28"/>
          <w:lang w:val="ru-RU"/>
        </w:rPr>
        <w:t>54</w:t>
      </w:r>
    </w:p>
    <w:p w14:paraId="7FA11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</w:p>
    <w:p w14:paraId="50304B98">
      <w:pPr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  <w:lang w:val="ru-RU"/>
        </w:rPr>
        <w:t>объединении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адресов объектов адресации </w:t>
      </w:r>
    </w:p>
    <w:p w14:paraId="55404E5B">
      <w:pPr>
        <w:spacing w:before="24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>
        <w:rPr>
          <w:rFonts w:eastAsia="Calibri"/>
          <w:sz w:val="28"/>
          <w:szCs w:val="28"/>
        </w:rPr>
        <w:t>равилами межведомственного информационного взаимодействия при ведении государственного адресного реестра и</w:t>
      </w:r>
      <w:r>
        <w:rPr>
          <w:rFonts w:hint="default" w:eastAsia="Calibri"/>
          <w:sz w:val="28"/>
          <w:szCs w:val="28"/>
          <w:lang w:val="ru-RU"/>
        </w:rPr>
        <w:t xml:space="preserve"> по результатам инвентаризации в соответствии с постановлением Правительства РФ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администрация Динамовского  сельского поселения Нехаевского муниципального района</w:t>
      </w:r>
    </w:p>
    <w:p w14:paraId="3684EC65">
      <w:pPr>
        <w:spacing w:line="276" w:lineRule="auto"/>
        <w:jc w:val="both"/>
        <w:rPr>
          <w:rFonts w:eastAsia="Calibri"/>
          <w:spacing w:val="40"/>
          <w:sz w:val="28"/>
          <w:szCs w:val="28"/>
        </w:rPr>
      </w:pPr>
      <w:r>
        <w:rPr>
          <w:rFonts w:eastAsia="Calibri"/>
          <w:spacing w:val="40"/>
          <w:sz w:val="28"/>
          <w:szCs w:val="28"/>
        </w:rPr>
        <w:t>постановляет:</w:t>
      </w:r>
    </w:p>
    <w:p w14:paraId="4FCB451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="0" w:left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По результатам проведения инвентаризации Государственного адресного реестра объединить адреса объектов адресации:</w:t>
      </w:r>
    </w:p>
    <w:p w14:paraId="736C6AE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- Российская Федерация, Волгоградская область, Нехаевский муниципальный район, Динамовское сельское поселение, поселок Динамо, улица</w:t>
      </w:r>
      <w:r>
        <w:rPr>
          <w:rFonts w:hint="default"/>
          <w:sz w:val="28"/>
          <w:szCs w:val="28"/>
          <w:lang w:val="ru-RU"/>
        </w:rPr>
        <w:t xml:space="preserve"> Набережная</w:t>
      </w:r>
      <w:r>
        <w:rPr>
          <w:sz w:val="28"/>
          <w:szCs w:val="28"/>
        </w:rPr>
        <w:t xml:space="preserve">, домовладение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/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ru-RU"/>
        </w:rPr>
        <w:t>(кадастровый номер 34:17:090001:750)</w:t>
      </w:r>
      <w:bookmarkStart w:id="0" w:name="_GoBack"/>
      <w:bookmarkEnd w:id="0"/>
    </w:p>
    <w:p w14:paraId="3484A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="0" w:leftChars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- Российская Федерация, Волгоградская область, Нехаевский муниципальный район, Динамовское сельское поселение, поселок Динамо, улица </w:t>
      </w:r>
      <w:r>
        <w:rPr>
          <w:sz w:val="28"/>
          <w:szCs w:val="28"/>
          <w:lang w:val="ru-RU"/>
        </w:rPr>
        <w:t>Набережная</w:t>
      </w:r>
      <w:r>
        <w:rPr>
          <w:sz w:val="28"/>
          <w:szCs w:val="28"/>
        </w:rPr>
        <w:t xml:space="preserve">, домовладение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/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ru-RU"/>
        </w:rPr>
        <w:t>(кадастровый номер 34:17:090001:914)</w:t>
      </w:r>
    </w:p>
    <w:p w14:paraId="01EB5C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="0" w:leftChars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Объекту</w:t>
      </w:r>
      <w:r>
        <w:rPr>
          <w:rFonts w:hint="default"/>
          <w:sz w:val="28"/>
          <w:szCs w:val="28"/>
          <w:lang w:val="ru-RU"/>
        </w:rPr>
        <w:t xml:space="preserve"> адресации, образованному в результате объединения  присвоить адрес:</w:t>
      </w:r>
    </w:p>
    <w:p w14:paraId="2CD80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="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Волгоградская область, Нехаевский муниципальный район, Динамовское сельское поселение, поселок Динамо, улица </w:t>
      </w:r>
      <w:r>
        <w:rPr>
          <w:sz w:val="28"/>
          <w:szCs w:val="28"/>
          <w:lang w:val="ru-RU"/>
        </w:rPr>
        <w:t>Набережная</w:t>
      </w:r>
      <w:r>
        <w:rPr>
          <w:sz w:val="28"/>
          <w:szCs w:val="28"/>
        </w:rPr>
        <w:t xml:space="preserve">, дом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кадастровый</w:t>
      </w:r>
      <w:r>
        <w:rPr>
          <w:rFonts w:hint="default"/>
          <w:sz w:val="28"/>
          <w:szCs w:val="28"/>
          <w:lang w:val="ru-RU"/>
        </w:rPr>
        <w:t xml:space="preserve"> номер </w:t>
      </w:r>
      <w:r>
        <w:rPr>
          <w:sz w:val="28"/>
          <w:szCs w:val="28"/>
        </w:rPr>
        <w:t xml:space="preserve"> 34:17:090001: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5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)</w:t>
      </w:r>
    </w:p>
    <w:p w14:paraId="4ADE8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="0" w:leftChars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2. </w:t>
      </w:r>
      <w:r>
        <w:rPr>
          <w:sz w:val="28"/>
          <w:szCs w:val="28"/>
          <w:lang w:val="ru-RU"/>
        </w:rPr>
        <w:t>Постановление</w:t>
      </w:r>
      <w:r>
        <w:rPr>
          <w:rFonts w:hint="default"/>
          <w:sz w:val="28"/>
          <w:szCs w:val="28"/>
          <w:lang w:val="ru-RU"/>
        </w:rPr>
        <w:t xml:space="preserve"> вступает в силу с момента его подписания.</w:t>
      </w:r>
    </w:p>
    <w:p w14:paraId="45BB9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="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Глав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администрации </w:t>
      </w:r>
    </w:p>
    <w:p w14:paraId="24A4FE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="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Динамовского сельского поселения                                           Н.Н. Никифоров</w:t>
      </w:r>
    </w:p>
    <w:sectPr>
      <w:pgSz w:w="11906" w:h="16838"/>
      <w:pgMar w:top="426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4E029D"/>
    <w:multiLevelType w:val="singleLevel"/>
    <w:tmpl w:val="F94E02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30"/>
    <w:rsid w:val="001D1443"/>
    <w:rsid w:val="001E6123"/>
    <w:rsid w:val="002E1930"/>
    <w:rsid w:val="002F3252"/>
    <w:rsid w:val="00320E56"/>
    <w:rsid w:val="00410011"/>
    <w:rsid w:val="00434995"/>
    <w:rsid w:val="00777793"/>
    <w:rsid w:val="008422F8"/>
    <w:rsid w:val="008C7FCA"/>
    <w:rsid w:val="008F2F8E"/>
    <w:rsid w:val="00911AED"/>
    <w:rsid w:val="00924A6D"/>
    <w:rsid w:val="00BE7B2C"/>
    <w:rsid w:val="00D74E3D"/>
    <w:rsid w:val="00D92AF9"/>
    <w:rsid w:val="00E530E0"/>
    <w:rsid w:val="00E601CC"/>
    <w:rsid w:val="0C4058C1"/>
    <w:rsid w:val="19B44161"/>
    <w:rsid w:val="246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1771</Characters>
  <Lines>14</Lines>
  <Paragraphs>4</Paragraphs>
  <TotalTime>102</TotalTime>
  <ScaleCrop>false</ScaleCrop>
  <LinksUpToDate>false</LinksUpToDate>
  <CharactersWithSpaces>2077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2022-11-08T12:35:00Z</dcterms:created>
  <dc:creator>User</dc:creator>
  <cp:lastModifiedBy>User</cp:lastModifiedBy>
  <cp:lastPrinted>2024-10-11T08:28:36Z</cp:lastPrinted>
  <dcterms:modified xsi:type="dcterms:W3CDTF">2024-10-11T08:29:51Z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F9CFA9A5EAB74B689C1F43345AD5B306_12</vt:lpwstr>
  </property>
</Properties>
</file>